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998C5" w14:textId="3CE7E1DB" w:rsidR="00514B44" w:rsidRPr="00514B44" w:rsidRDefault="009E1211" w:rsidP="00514B44">
      <w:pPr>
        <w:jc w:val="center"/>
        <w:rPr>
          <w:b/>
          <w:bCs/>
          <w:sz w:val="28"/>
          <w:szCs w:val="28"/>
          <w:lang w:val="en-CA"/>
        </w:rPr>
      </w:pPr>
      <w:r>
        <w:rPr>
          <w:rFonts w:ascii="Times New Roman" w:hAnsi="Times New Roman" w:cs="Times New Roman"/>
          <w:b/>
          <w:bCs/>
          <w:sz w:val="28"/>
          <w:szCs w:val="28"/>
          <w:lang w:val="en-CA"/>
        </w:rPr>
        <w:t>Linda Fountain</w:t>
      </w:r>
    </w:p>
    <w:p w14:paraId="6FF686B2" w14:textId="77777777" w:rsidR="00514B44" w:rsidRPr="00514B44" w:rsidRDefault="00514B44" w:rsidP="00514B44">
      <w:pPr>
        <w:jc w:val="center"/>
        <w:rPr>
          <w:b/>
          <w:bCs/>
          <w:sz w:val="28"/>
          <w:szCs w:val="28"/>
          <w:lang w:val="en-CA"/>
        </w:rPr>
      </w:pPr>
      <w:r w:rsidRPr="00514B44">
        <w:rPr>
          <w:b/>
          <w:bCs/>
          <w:sz w:val="28"/>
          <w:szCs w:val="28"/>
          <w:lang w:val="en-CA"/>
        </w:rPr>
        <w:t>Agreement for a Hear the Child Interview and Report</w:t>
      </w:r>
    </w:p>
    <w:p w14:paraId="5F9A3F4B" w14:textId="77777777" w:rsidR="00514B44" w:rsidRPr="00514B44" w:rsidRDefault="00514B44" w:rsidP="00514B44">
      <w:pPr>
        <w:jc w:val="center"/>
        <w:rPr>
          <w:b/>
          <w:bCs/>
          <w:sz w:val="28"/>
          <w:szCs w:val="28"/>
          <w:lang w:val="en-CA"/>
        </w:rPr>
      </w:pPr>
    </w:p>
    <w:p w14:paraId="3B7AF7FD" w14:textId="78847B6A" w:rsidR="00514B44" w:rsidRPr="00514B44" w:rsidRDefault="00514B44" w:rsidP="00514B44">
      <w:pPr>
        <w:rPr>
          <w:rFonts w:cs="Arial"/>
          <w:lang w:val="en-CA"/>
        </w:rPr>
      </w:pPr>
      <w:r w:rsidRPr="00514B44">
        <w:rPr>
          <w:rFonts w:cs="Arial"/>
          <w:b/>
          <w:lang w:val="en-CA"/>
        </w:rPr>
        <w:t>Dated</w:t>
      </w:r>
      <w:r w:rsidRPr="00514B44">
        <w:rPr>
          <w:rFonts w:cs="Arial"/>
          <w:lang w:val="en-CA"/>
        </w:rPr>
        <w:t xml:space="preserve">: _____________________, </w:t>
      </w:r>
      <w:r w:rsidR="009E1211" w:rsidRPr="00514B44">
        <w:rPr>
          <w:rFonts w:cs="Arial"/>
          <w:lang w:val="en-CA"/>
        </w:rPr>
        <w:t>201</w:t>
      </w:r>
      <w:r w:rsidR="009E1211">
        <w:rPr>
          <w:rFonts w:cs="Arial"/>
          <w:lang w:val="en-CA"/>
        </w:rPr>
        <w:t>9</w:t>
      </w:r>
      <w:r w:rsidR="009E1211" w:rsidRPr="00514B44">
        <w:rPr>
          <w:rFonts w:cs="Arial"/>
          <w:lang w:val="en-CA"/>
        </w:rPr>
        <w:t xml:space="preserve"> </w:t>
      </w:r>
      <w:r w:rsidRPr="00514B44">
        <w:rPr>
          <w:rFonts w:cs="Arial"/>
          <w:lang w:val="en-CA"/>
        </w:rPr>
        <w:t>at _____________, British Columbia.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4B44" w:rsidRPr="00514B44" w14:paraId="48BB9135" w14:textId="77777777" w:rsidTr="00C172AE">
        <w:tc>
          <w:tcPr>
            <w:tcW w:w="5000" w:type="pct"/>
          </w:tcPr>
          <w:p w14:paraId="77887348" w14:textId="77777777" w:rsidR="00514B44" w:rsidRPr="00514B44" w:rsidRDefault="00514B44" w:rsidP="00514B44">
            <w:pPr>
              <w:jc w:val="center"/>
              <w:rPr>
                <w:rFonts w:cs="Arial"/>
                <w:b/>
                <w:lang w:val="en-CA"/>
              </w:rPr>
            </w:pPr>
            <w:r w:rsidRPr="00514B44">
              <w:rPr>
                <w:rFonts w:ascii="Arial" w:hAnsi="Arial" w:cs="Arial"/>
                <w:b/>
                <w:bCs/>
                <w:lang w:val="en-CA"/>
              </w:rPr>
              <w:t>Name</w:t>
            </w:r>
          </w:p>
        </w:tc>
      </w:tr>
      <w:tr w:rsidR="00514B44" w:rsidRPr="00514B44" w14:paraId="4E84A632" w14:textId="77777777" w:rsidTr="00C172AE">
        <w:tc>
          <w:tcPr>
            <w:tcW w:w="5000" w:type="pct"/>
          </w:tcPr>
          <w:p w14:paraId="5EBE886D" w14:textId="77777777" w:rsidR="00514B44" w:rsidRPr="00514B44" w:rsidRDefault="00514B44" w:rsidP="00514B44">
            <w:pPr>
              <w:spacing w:after="0"/>
              <w:rPr>
                <w:rFonts w:cs="Arial"/>
                <w:lang w:val="en-CA"/>
              </w:rPr>
            </w:pPr>
            <w:r w:rsidRPr="00514B44">
              <w:rPr>
                <w:rFonts w:cs="Arial"/>
                <w:lang w:val="en-CA"/>
              </w:rPr>
              <w:t>Between:</w:t>
            </w:r>
          </w:p>
        </w:tc>
      </w:tr>
      <w:tr w:rsidR="00514B44" w:rsidRPr="00514B44" w14:paraId="101D68BC" w14:textId="77777777" w:rsidTr="00C172AE">
        <w:tc>
          <w:tcPr>
            <w:tcW w:w="5000" w:type="pct"/>
          </w:tcPr>
          <w:p w14:paraId="51E8BBE2" w14:textId="77777777" w:rsidR="00514B44" w:rsidRPr="00514B44" w:rsidRDefault="00514B44" w:rsidP="00514B44">
            <w:pPr>
              <w:spacing w:after="0"/>
              <w:jc w:val="center"/>
              <w:rPr>
                <w:rFonts w:cs="Arial"/>
                <w:lang w:val="en-CA"/>
              </w:rPr>
            </w:pPr>
          </w:p>
          <w:p w14:paraId="687CA045" w14:textId="77777777" w:rsidR="00514B44" w:rsidRPr="00514B44" w:rsidRDefault="00514B44" w:rsidP="00514B44">
            <w:pPr>
              <w:spacing w:after="0"/>
              <w:jc w:val="center"/>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1</w:t>
            </w:r>
          </w:p>
        </w:tc>
      </w:tr>
      <w:tr w:rsidR="00514B44" w:rsidRPr="00514B44" w14:paraId="0223E444" w14:textId="77777777" w:rsidTr="00C172AE">
        <w:tc>
          <w:tcPr>
            <w:tcW w:w="5000" w:type="pct"/>
          </w:tcPr>
          <w:p w14:paraId="5347BCD4" w14:textId="77777777" w:rsidR="00514B44" w:rsidRPr="00514B44" w:rsidRDefault="00514B44" w:rsidP="00514B44">
            <w:pPr>
              <w:spacing w:after="0"/>
              <w:rPr>
                <w:rFonts w:cs="Arial"/>
                <w:lang w:val="en-CA"/>
              </w:rPr>
            </w:pPr>
            <w:r w:rsidRPr="00514B44">
              <w:rPr>
                <w:rFonts w:cs="Arial"/>
                <w:lang w:val="en-CA"/>
              </w:rPr>
              <w:t>And:</w:t>
            </w:r>
          </w:p>
        </w:tc>
      </w:tr>
      <w:tr w:rsidR="00514B44" w:rsidRPr="00514B44" w14:paraId="24A16F0A" w14:textId="77777777" w:rsidTr="00C172AE">
        <w:tc>
          <w:tcPr>
            <w:tcW w:w="5000" w:type="pct"/>
          </w:tcPr>
          <w:p w14:paraId="35F8B09D" w14:textId="77777777" w:rsidR="00514B44" w:rsidRPr="00514B44" w:rsidRDefault="00514B44" w:rsidP="00514B44">
            <w:pPr>
              <w:spacing w:after="0"/>
              <w:jc w:val="center"/>
              <w:rPr>
                <w:rFonts w:cs="Arial"/>
                <w:lang w:val="en-CA"/>
              </w:rPr>
            </w:pPr>
          </w:p>
          <w:p w14:paraId="209C3B73" w14:textId="77777777" w:rsidR="00514B44" w:rsidRPr="00514B44" w:rsidRDefault="00514B44" w:rsidP="00514B44">
            <w:pPr>
              <w:spacing w:after="0"/>
              <w:jc w:val="center"/>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2</w:t>
            </w:r>
          </w:p>
        </w:tc>
      </w:tr>
      <w:tr w:rsidR="00514B44" w:rsidRPr="00514B44" w14:paraId="5039326B" w14:textId="77777777" w:rsidTr="00C172AE">
        <w:tc>
          <w:tcPr>
            <w:tcW w:w="5000" w:type="pct"/>
          </w:tcPr>
          <w:p w14:paraId="602D9851" w14:textId="77777777" w:rsidR="00514B44" w:rsidRPr="00514B44" w:rsidRDefault="00514B44" w:rsidP="00514B44">
            <w:pPr>
              <w:spacing w:after="0"/>
              <w:rPr>
                <w:rFonts w:cs="Arial"/>
                <w:lang w:val="en-CA"/>
              </w:rPr>
            </w:pPr>
            <w:r w:rsidRPr="00514B44">
              <w:rPr>
                <w:rFonts w:cs="Arial"/>
                <w:lang w:val="en-CA"/>
              </w:rPr>
              <w:t>And:</w:t>
            </w:r>
          </w:p>
        </w:tc>
      </w:tr>
      <w:tr w:rsidR="00514B44" w:rsidRPr="00514B44" w14:paraId="32A07E39" w14:textId="77777777" w:rsidTr="00C172AE">
        <w:tc>
          <w:tcPr>
            <w:tcW w:w="5000" w:type="pct"/>
          </w:tcPr>
          <w:p w14:paraId="3D50084A" w14:textId="77777777" w:rsidR="00514B44" w:rsidRPr="00514B44" w:rsidRDefault="00514B44" w:rsidP="00514B44">
            <w:pPr>
              <w:spacing w:after="0"/>
              <w:jc w:val="center"/>
              <w:rPr>
                <w:rFonts w:cs="Arial"/>
                <w:lang w:val="en-CA"/>
              </w:rPr>
            </w:pPr>
          </w:p>
          <w:p w14:paraId="425ADB6B" w14:textId="77777777" w:rsidR="00514B44" w:rsidRPr="00514B44" w:rsidRDefault="00514B44" w:rsidP="00514B44">
            <w:pPr>
              <w:spacing w:after="0"/>
              <w:jc w:val="center"/>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3</w:t>
            </w:r>
            <w:r w:rsidRPr="00514B44" w:rsidDel="00AE0DBC">
              <w:rPr>
                <w:rFonts w:cs="Arial"/>
                <w:lang w:val="en-CA"/>
              </w:rPr>
              <w:t xml:space="preserve"> </w:t>
            </w:r>
          </w:p>
        </w:tc>
      </w:tr>
      <w:tr w:rsidR="00514B44" w:rsidRPr="00514B44" w14:paraId="5E7A4683" w14:textId="77777777" w:rsidTr="00C172AE">
        <w:tc>
          <w:tcPr>
            <w:tcW w:w="5000" w:type="pct"/>
          </w:tcPr>
          <w:p w14:paraId="52172F31" w14:textId="77777777" w:rsidR="00514B44" w:rsidRPr="00514B44" w:rsidRDefault="00514B44" w:rsidP="00514B44">
            <w:pPr>
              <w:spacing w:after="0"/>
              <w:jc w:val="center"/>
              <w:rPr>
                <w:rFonts w:cs="Arial"/>
                <w:lang w:val="en-CA"/>
              </w:rPr>
            </w:pPr>
            <w:r w:rsidRPr="00514B44">
              <w:rPr>
                <w:rFonts w:cs="Arial"/>
                <w:lang w:val="en-CA"/>
              </w:rPr>
              <w:t>(</w:t>
            </w:r>
            <w:proofErr w:type="gramStart"/>
            <w:r w:rsidRPr="00514B44">
              <w:rPr>
                <w:rFonts w:cs="Arial"/>
                <w:lang w:val="en-CA"/>
              </w:rPr>
              <w:t>collectively</w:t>
            </w:r>
            <w:proofErr w:type="gramEnd"/>
            <w:r w:rsidRPr="00514B44">
              <w:rPr>
                <w:rFonts w:cs="Arial"/>
                <w:lang w:val="en-CA"/>
              </w:rPr>
              <w:t>, the ‘Parties’)</w:t>
            </w:r>
          </w:p>
        </w:tc>
      </w:tr>
      <w:tr w:rsidR="00514B44" w:rsidRPr="00514B44" w14:paraId="77BDDCE7" w14:textId="77777777" w:rsidTr="00C172AE">
        <w:tc>
          <w:tcPr>
            <w:tcW w:w="5000" w:type="pct"/>
          </w:tcPr>
          <w:p w14:paraId="13EFF605" w14:textId="77777777" w:rsidR="00514B44" w:rsidRPr="00514B44" w:rsidRDefault="00514B44" w:rsidP="00514B44">
            <w:pPr>
              <w:spacing w:after="0"/>
              <w:rPr>
                <w:rFonts w:cs="Arial"/>
                <w:lang w:val="en-CA"/>
              </w:rPr>
            </w:pPr>
            <w:r w:rsidRPr="00514B44">
              <w:rPr>
                <w:rFonts w:cs="Arial"/>
                <w:lang w:val="en-CA"/>
              </w:rPr>
              <w:t>And:</w:t>
            </w:r>
          </w:p>
        </w:tc>
      </w:tr>
      <w:tr w:rsidR="00514B44" w:rsidRPr="00514B44" w14:paraId="42FA9E37" w14:textId="77777777" w:rsidTr="00C172AE">
        <w:tc>
          <w:tcPr>
            <w:tcW w:w="5000" w:type="pct"/>
          </w:tcPr>
          <w:p w14:paraId="49D087DF" w14:textId="77777777" w:rsidR="00514B44" w:rsidRPr="00514B44" w:rsidRDefault="00514B44" w:rsidP="00514B44">
            <w:pPr>
              <w:spacing w:after="0"/>
              <w:jc w:val="center"/>
              <w:rPr>
                <w:rFonts w:cs="Arial"/>
                <w:lang w:val="en-CA"/>
              </w:rPr>
            </w:pPr>
          </w:p>
          <w:p w14:paraId="5FF95CE3" w14:textId="1A211BCC" w:rsidR="00514B44" w:rsidRPr="00514B44" w:rsidRDefault="00D45F91" w:rsidP="00514B44">
            <w:pPr>
              <w:spacing w:after="0"/>
              <w:jc w:val="center"/>
              <w:rPr>
                <w:rFonts w:cs="Arial"/>
                <w:lang w:val="en-CA"/>
              </w:rPr>
            </w:pPr>
            <w:r>
              <w:rPr>
                <w:rFonts w:ascii="Times New Roman" w:hAnsi="Times New Roman" w:cs="Times New Roman"/>
                <w:b/>
                <w:bCs/>
                <w:sz w:val="28"/>
                <w:szCs w:val="28"/>
                <w:lang w:val="en-CA"/>
              </w:rPr>
              <w:t>Linda Fountain</w:t>
            </w:r>
          </w:p>
          <w:p w14:paraId="7C6D595C" w14:textId="77777777" w:rsidR="00514B44" w:rsidRPr="00514B44" w:rsidRDefault="00514B44" w:rsidP="00514B44">
            <w:pPr>
              <w:spacing w:after="0"/>
              <w:jc w:val="center"/>
              <w:rPr>
                <w:rFonts w:cs="Arial"/>
                <w:lang w:val="en-CA"/>
              </w:rPr>
            </w:pPr>
            <w:r w:rsidRPr="00514B44">
              <w:rPr>
                <w:rFonts w:cs="Arial"/>
                <w:lang w:val="en-CA"/>
              </w:rPr>
              <w:t>(</w:t>
            </w:r>
            <w:proofErr w:type="gramStart"/>
            <w:r w:rsidRPr="00514B44">
              <w:rPr>
                <w:rFonts w:cs="Arial"/>
                <w:lang w:val="en-CA"/>
              </w:rPr>
              <w:t>the</w:t>
            </w:r>
            <w:proofErr w:type="gramEnd"/>
            <w:r w:rsidRPr="00514B44">
              <w:rPr>
                <w:rFonts w:cs="Arial"/>
                <w:lang w:val="en-CA"/>
              </w:rPr>
              <w:t xml:space="preserve"> ‘Interviewer’)</w:t>
            </w:r>
          </w:p>
          <w:p w14:paraId="0A0A2A04" w14:textId="77777777" w:rsidR="00514B44" w:rsidRPr="00514B44" w:rsidRDefault="00514B44" w:rsidP="00514B44">
            <w:pPr>
              <w:spacing w:after="0"/>
              <w:jc w:val="center"/>
              <w:rPr>
                <w:rFonts w:cs="Arial"/>
                <w:lang w:val="en-CA"/>
              </w:rPr>
            </w:pPr>
            <w:r w:rsidRPr="00514B44">
              <w:rPr>
                <w:rFonts w:cs="Arial"/>
                <w:lang w:val="en-CA"/>
              </w:rPr>
              <w:t xml:space="preserve"> BC Hear the Child Society Roster member</w:t>
            </w:r>
          </w:p>
        </w:tc>
      </w:tr>
    </w:tbl>
    <w:p w14:paraId="239477C1" w14:textId="77777777" w:rsidR="00514B44" w:rsidRPr="00514B44" w:rsidRDefault="00514B44" w:rsidP="00514B44">
      <w:pPr>
        <w:ind w:left="360"/>
        <w:rPr>
          <w:rFonts w:cs="Arial"/>
          <w:lang w:val="en-CA"/>
        </w:rPr>
      </w:pPr>
    </w:p>
    <w:p w14:paraId="11C2DD70" w14:textId="3FF68E55" w:rsidR="00514B44" w:rsidRPr="00514B44" w:rsidRDefault="00514B44" w:rsidP="00514B44">
      <w:pPr>
        <w:numPr>
          <w:ilvl w:val="0"/>
          <w:numId w:val="13"/>
        </w:numPr>
        <w:spacing w:after="200" w:line="276" w:lineRule="auto"/>
        <w:jc w:val="left"/>
        <w:rPr>
          <w:rFonts w:cs="Arial"/>
          <w:lang w:val="en-CA"/>
        </w:rPr>
      </w:pPr>
      <w:r w:rsidRPr="00514B44">
        <w:rPr>
          <w:rFonts w:cs="Arial"/>
          <w:lang w:val="en-CA"/>
        </w:rPr>
        <w:t xml:space="preserve"> The parties wish to have the views of the </w:t>
      </w:r>
      <w:r w:rsidR="001E7D70">
        <w:rPr>
          <w:rFonts w:cs="Arial"/>
          <w:lang w:val="en-CA"/>
        </w:rPr>
        <w:t>children</w:t>
      </w:r>
      <w:r w:rsidRPr="00514B44">
        <w:rPr>
          <w:rFonts w:cs="Arial"/>
          <w:lang w:val="en-CA"/>
        </w:rPr>
        <w:t xml:space="preserve"> named below heard: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5"/>
        <w:gridCol w:w="3780"/>
      </w:tblGrid>
      <w:tr w:rsidR="00514B44" w:rsidRPr="00514B44" w14:paraId="258A6055" w14:textId="77777777" w:rsidTr="00C172AE">
        <w:trPr>
          <w:cantSplit/>
          <w:trHeight w:val="360"/>
          <w:tblHeader/>
        </w:trPr>
        <w:tc>
          <w:tcPr>
            <w:tcW w:w="5785" w:type="dxa"/>
            <w:tcBorders>
              <w:top w:val="single" w:sz="4" w:space="0" w:color="auto"/>
              <w:left w:val="single" w:sz="4" w:space="0" w:color="auto"/>
              <w:bottom w:val="single" w:sz="4" w:space="0" w:color="auto"/>
              <w:right w:val="single" w:sz="4" w:space="0" w:color="auto"/>
            </w:tcBorders>
            <w:tcMar>
              <w:top w:w="29" w:type="dxa"/>
              <w:left w:w="115" w:type="dxa"/>
              <w:right w:w="115" w:type="dxa"/>
            </w:tcMar>
            <w:vAlign w:val="center"/>
          </w:tcPr>
          <w:p w14:paraId="7BB5DF9C" w14:textId="77777777" w:rsidR="00514B44" w:rsidRPr="00514B44" w:rsidRDefault="00514B44" w:rsidP="00514B44">
            <w:pPr>
              <w:rPr>
                <w:rFonts w:ascii="Arial" w:hAnsi="Arial" w:cs="Arial"/>
                <w:lang w:val="en-CA"/>
              </w:rPr>
            </w:pPr>
            <w:r w:rsidRPr="00514B44">
              <w:rPr>
                <w:rFonts w:ascii="Arial" w:hAnsi="Arial" w:cs="Arial"/>
                <w:b/>
                <w:bCs/>
                <w:lang w:val="en-CA"/>
              </w:rPr>
              <w:tab/>
            </w:r>
            <w:r w:rsidRPr="00514B44">
              <w:rPr>
                <w:rFonts w:ascii="Arial" w:hAnsi="Arial" w:cs="Arial"/>
                <w:b/>
                <w:bCs/>
                <w:lang w:val="en-CA"/>
              </w:rPr>
              <w:tab/>
            </w:r>
            <w:proofErr w:type="gramStart"/>
            <w:r w:rsidRPr="00514B44">
              <w:rPr>
                <w:rFonts w:ascii="Arial" w:hAnsi="Arial" w:cs="Arial"/>
                <w:b/>
                <w:bCs/>
                <w:lang w:val="en-CA"/>
              </w:rPr>
              <w:t>NAME(</w:t>
            </w:r>
            <w:proofErr w:type="gramEnd"/>
            <w:r w:rsidRPr="00514B44">
              <w:rPr>
                <w:rFonts w:ascii="Arial" w:hAnsi="Arial" w:cs="Arial"/>
                <w:b/>
                <w:bCs/>
                <w:lang w:val="en-CA"/>
              </w:rPr>
              <w:t>S):</w:t>
            </w:r>
            <w:r w:rsidRPr="00514B44">
              <w:rPr>
                <w:rFonts w:ascii="Arial" w:hAnsi="Arial" w:cs="Arial"/>
                <w:lang w:val="en-CA"/>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0B506048" w14:textId="77777777" w:rsidR="00514B44" w:rsidRPr="00514B44" w:rsidRDefault="00514B44" w:rsidP="00514B44">
            <w:pPr>
              <w:rPr>
                <w:rFonts w:ascii="Arial" w:hAnsi="Arial" w:cs="Arial"/>
                <w:lang w:val="en-CA"/>
              </w:rPr>
            </w:pPr>
            <w:r w:rsidRPr="00514B44">
              <w:rPr>
                <w:rFonts w:ascii="Arial" w:hAnsi="Arial" w:cs="Arial"/>
                <w:b/>
                <w:bCs/>
                <w:lang w:val="en-CA"/>
              </w:rPr>
              <w:t>BIRTH DATE:</w:t>
            </w:r>
            <w:r w:rsidRPr="00514B44">
              <w:rPr>
                <w:rFonts w:ascii="Arial" w:hAnsi="Arial" w:cs="Arial"/>
                <w:i/>
                <w:iCs/>
                <w:lang w:val="en-CA"/>
              </w:rPr>
              <w:t xml:space="preserve"> </w:t>
            </w:r>
          </w:p>
        </w:tc>
      </w:tr>
      <w:tr w:rsidR="00514B44" w:rsidRPr="00514B44" w14:paraId="6648E710" w14:textId="77777777" w:rsidTr="00C172AE">
        <w:trPr>
          <w:trHeight w:val="360"/>
        </w:trPr>
        <w:tc>
          <w:tcPr>
            <w:tcW w:w="5785" w:type="dxa"/>
            <w:tcBorders>
              <w:top w:val="single" w:sz="4" w:space="0" w:color="auto"/>
              <w:left w:val="single" w:sz="4" w:space="0" w:color="auto"/>
              <w:bottom w:val="single" w:sz="4" w:space="0" w:color="auto"/>
              <w:right w:val="single" w:sz="4" w:space="0" w:color="auto"/>
            </w:tcBorders>
            <w:tcMar>
              <w:top w:w="29" w:type="dxa"/>
              <w:left w:w="115" w:type="dxa"/>
              <w:right w:w="115" w:type="dxa"/>
            </w:tcMar>
            <w:vAlign w:val="center"/>
          </w:tcPr>
          <w:p w14:paraId="489E5CDE" w14:textId="77777777" w:rsidR="00514B44" w:rsidRPr="00514B44" w:rsidRDefault="00514B44" w:rsidP="00514B44">
            <w:pPr>
              <w:rPr>
                <w:rFonts w:cs="Arial"/>
                <w:lang w:val="en-CA"/>
              </w:rPr>
            </w:pPr>
            <w:r w:rsidRPr="00514B44">
              <w:rPr>
                <w:rFonts w:ascii="Times New Roman" w:hAnsi="Times New Roman" w:cs="Times New Roman"/>
                <w:b/>
                <w:bCs/>
                <w:sz w:val="28"/>
                <w:szCs w:val="28"/>
                <w:lang w:val="en-CA"/>
              </w:rPr>
              <w:t>◙</w:t>
            </w:r>
            <w:r w:rsidRPr="00514B44">
              <w:rPr>
                <w:rFonts w:cs="Arial"/>
                <w:lang w:val="en-CA"/>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7E5D8F21" w14:textId="77777777" w:rsidR="00514B44" w:rsidRPr="00514B44" w:rsidRDefault="00514B44" w:rsidP="00514B44">
            <w:pPr>
              <w:rPr>
                <w:rFonts w:cs="Arial"/>
                <w:lang w:val="en-CA"/>
              </w:rPr>
            </w:pPr>
            <w:r w:rsidRPr="00514B44">
              <w:rPr>
                <w:rFonts w:ascii="Times New Roman" w:hAnsi="Times New Roman" w:cs="Times New Roman"/>
                <w:b/>
                <w:bCs/>
                <w:sz w:val="28"/>
                <w:szCs w:val="28"/>
                <w:lang w:val="en-CA"/>
              </w:rPr>
              <w:t>◙</w:t>
            </w:r>
          </w:p>
        </w:tc>
      </w:tr>
    </w:tbl>
    <w:p w14:paraId="15D5373E" w14:textId="77777777" w:rsidR="00514B44" w:rsidRPr="00514B44" w:rsidRDefault="00514B44" w:rsidP="00514B44">
      <w:pPr>
        <w:rPr>
          <w:rFonts w:cs="Arial"/>
          <w:lang w:val="en-CA"/>
        </w:rPr>
      </w:pPr>
    </w:p>
    <w:p w14:paraId="2FB5049D" w14:textId="37ACA905" w:rsidR="00514B44" w:rsidRPr="00514B44" w:rsidRDefault="00514B44" w:rsidP="00514B44">
      <w:pPr>
        <w:numPr>
          <w:ilvl w:val="0"/>
          <w:numId w:val="13"/>
        </w:numPr>
        <w:spacing w:after="200" w:line="276" w:lineRule="auto"/>
        <w:jc w:val="left"/>
        <w:rPr>
          <w:rFonts w:cs="Arial"/>
          <w:lang w:val="en-CA"/>
        </w:rPr>
      </w:pPr>
      <w:r w:rsidRPr="00514B44">
        <w:rPr>
          <w:rFonts w:cs="Arial"/>
          <w:lang w:val="en-CA"/>
        </w:rPr>
        <w:t xml:space="preserve">The interviewer is a neutral and impartial person who will listen to the views of the </w:t>
      </w:r>
      <w:r w:rsidR="001E7D70">
        <w:rPr>
          <w:rFonts w:cs="Arial"/>
          <w:lang w:val="en-CA"/>
        </w:rPr>
        <w:t>children</w:t>
      </w:r>
      <w:r w:rsidRPr="00514B44">
        <w:rPr>
          <w:rFonts w:cs="Arial"/>
          <w:lang w:val="en-CA"/>
        </w:rPr>
        <w:t xml:space="preserve"> and report those views back to the parties and the Court (if involved) to assist them in making decisions about the </w:t>
      </w:r>
      <w:r w:rsidR="001E7D70">
        <w:rPr>
          <w:rFonts w:cs="Arial"/>
          <w:lang w:val="en-CA"/>
        </w:rPr>
        <w:t>children</w:t>
      </w:r>
      <w:r w:rsidRPr="00514B44">
        <w:rPr>
          <w:rFonts w:cs="Arial"/>
          <w:lang w:val="en-CA"/>
        </w:rPr>
        <w:t>.</w:t>
      </w:r>
    </w:p>
    <w:p w14:paraId="4E7ED2A0" w14:textId="77777777" w:rsidR="00514B44" w:rsidRPr="00514B44" w:rsidRDefault="00514B44" w:rsidP="00514B44">
      <w:pPr>
        <w:numPr>
          <w:ilvl w:val="0"/>
          <w:numId w:val="13"/>
        </w:numPr>
        <w:spacing w:after="200" w:line="276" w:lineRule="auto"/>
        <w:jc w:val="left"/>
        <w:rPr>
          <w:rFonts w:cs="Arial"/>
          <w:lang w:val="en-CA"/>
        </w:rPr>
      </w:pPr>
      <w:r w:rsidRPr="00514B44">
        <w:rPr>
          <w:rFonts w:cs="Arial"/>
          <w:lang w:val="en-CA"/>
        </w:rPr>
        <w:t>The interviewer is a roster member of the BC Hear the Child Society.</w:t>
      </w:r>
    </w:p>
    <w:p w14:paraId="72632AED" w14:textId="77777777" w:rsidR="00514B44" w:rsidRPr="00514B44" w:rsidRDefault="00514B44" w:rsidP="00514B44">
      <w:pPr>
        <w:rPr>
          <w:b/>
          <w:bCs/>
          <w:sz w:val="28"/>
          <w:szCs w:val="28"/>
          <w:lang w:val="en-CA"/>
        </w:rPr>
      </w:pPr>
      <w:r w:rsidRPr="00514B44">
        <w:rPr>
          <w:b/>
          <w:bCs/>
          <w:sz w:val="28"/>
          <w:szCs w:val="28"/>
          <w:lang w:val="en-CA"/>
        </w:rPr>
        <w:t>THEREFORE WE AGREE THAT:</w:t>
      </w:r>
    </w:p>
    <w:p w14:paraId="6172A807" w14:textId="75DD0193"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The interviewer will listen to the views of the child to assist the parties and the Court to make decisions about the children.</w:t>
      </w:r>
    </w:p>
    <w:p w14:paraId="06A4FDF9" w14:textId="1DFD0723"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lastRenderedPageBreak/>
        <w:t xml:space="preserve">The role of the interviewer is to report on the responses of the </w:t>
      </w:r>
      <w:r w:rsidR="001E7D70">
        <w:rPr>
          <w:rFonts w:ascii="Calibri" w:eastAsia="Calibri" w:hAnsi="Calibri" w:cs="Arial"/>
          <w:lang w:val="en-CA"/>
        </w:rPr>
        <w:t>children</w:t>
      </w:r>
      <w:r w:rsidRPr="00514B44">
        <w:rPr>
          <w:rFonts w:ascii="Calibri" w:eastAsia="Calibri" w:hAnsi="Calibri" w:cs="Arial"/>
          <w:lang w:val="en-CA"/>
        </w:rPr>
        <w:t xml:space="preserve"> to questions regarding their parenting arrangements. The child interviewer does not analyze or evaluate the responses of a </w:t>
      </w:r>
      <w:r w:rsidR="001E7D70">
        <w:rPr>
          <w:rFonts w:ascii="Calibri" w:eastAsia="Calibri" w:hAnsi="Calibri" w:cs="Arial"/>
          <w:lang w:val="en-CA"/>
        </w:rPr>
        <w:t>child</w:t>
      </w:r>
      <w:r w:rsidRPr="00514B44">
        <w:rPr>
          <w:rFonts w:ascii="Calibri" w:eastAsia="Calibri" w:hAnsi="Calibri" w:cs="Arial"/>
          <w:lang w:val="en-CA"/>
        </w:rPr>
        <w:t xml:space="preserve"> nor does the child interviewer make any recommendations based on those responses.</w:t>
      </w:r>
    </w:p>
    <w:p w14:paraId="02AFDC61" w14:textId="7B67CDA2"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w:t>
      </w:r>
      <w:r w:rsidR="001E7D70">
        <w:rPr>
          <w:rFonts w:ascii="Calibri" w:eastAsia="Calibri" w:hAnsi="Calibri" w:cs="Arial"/>
          <w:lang w:val="en-CA"/>
        </w:rPr>
        <w:t>children’s</w:t>
      </w:r>
      <w:r w:rsidRPr="00514B44">
        <w:rPr>
          <w:rFonts w:ascii="Calibri" w:eastAsia="Calibri" w:hAnsi="Calibri" w:cs="Arial"/>
          <w:lang w:val="en-CA"/>
        </w:rPr>
        <w:t xml:space="preserve"> participation is voluntary and the </w:t>
      </w:r>
      <w:r w:rsidR="001E7D70">
        <w:rPr>
          <w:rFonts w:ascii="Calibri" w:eastAsia="Calibri" w:hAnsi="Calibri" w:cs="Arial"/>
          <w:lang w:val="en-CA"/>
        </w:rPr>
        <w:t>children</w:t>
      </w:r>
      <w:r w:rsidRPr="00514B44">
        <w:rPr>
          <w:rFonts w:ascii="Calibri" w:eastAsia="Calibri" w:hAnsi="Calibri" w:cs="Arial"/>
          <w:lang w:val="en-CA"/>
        </w:rPr>
        <w:t xml:space="preserve"> will not be forced to share their views.</w:t>
      </w:r>
    </w:p>
    <w:p w14:paraId="2FA61B14" w14:textId="69D4897B"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views of the </w:t>
      </w:r>
      <w:r w:rsidR="001E7D70">
        <w:rPr>
          <w:rFonts w:ascii="Calibri" w:eastAsia="Calibri" w:hAnsi="Calibri" w:cs="Arial"/>
          <w:lang w:val="en-CA"/>
        </w:rPr>
        <w:t>children</w:t>
      </w:r>
      <w:r w:rsidRPr="00514B44">
        <w:rPr>
          <w:rFonts w:ascii="Calibri" w:eastAsia="Calibri" w:hAnsi="Calibri" w:cs="Arial"/>
          <w:lang w:val="en-CA"/>
        </w:rPr>
        <w:t xml:space="preserve"> will be recorded in a written Hear the Child Report.</w:t>
      </w:r>
    </w:p>
    <w:p w14:paraId="12699DB2" w14:textId="52B119A9"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interviewer will only report on what the </w:t>
      </w:r>
      <w:r w:rsidR="001E7D70">
        <w:rPr>
          <w:rFonts w:ascii="Calibri" w:eastAsia="Calibri" w:hAnsi="Calibri" w:cs="Arial"/>
          <w:lang w:val="en-CA"/>
        </w:rPr>
        <w:t>children</w:t>
      </w:r>
      <w:r w:rsidRPr="00514B44">
        <w:rPr>
          <w:rFonts w:ascii="Calibri" w:eastAsia="Calibri" w:hAnsi="Calibri" w:cs="Arial"/>
          <w:lang w:val="en-CA"/>
        </w:rPr>
        <w:t xml:space="preserve"> agrees to share.</w:t>
      </w:r>
    </w:p>
    <w:p w14:paraId="78D36E75" w14:textId="67EC6896"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If the </w:t>
      </w:r>
      <w:r w:rsidR="001E7D70">
        <w:rPr>
          <w:rFonts w:ascii="Calibri" w:eastAsia="Calibri" w:hAnsi="Calibri" w:cs="Arial"/>
          <w:lang w:val="en-CA"/>
        </w:rPr>
        <w:t>children</w:t>
      </w:r>
      <w:r w:rsidRPr="00514B44">
        <w:rPr>
          <w:rFonts w:ascii="Calibri" w:eastAsia="Calibri" w:hAnsi="Calibri" w:cs="Arial"/>
          <w:lang w:val="en-CA"/>
        </w:rPr>
        <w:t xml:space="preserve"> disclose</w:t>
      </w:r>
      <w:r w:rsidR="001E7D70">
        <w:rPr>
          <w:rFonts w:ascii="Calibri" w:eastAsia="Calibri" w:hAnsi="Calibri" w:cs="Arial"/>
          <w:lang w:val="en-CA"/>
        </w:rPr>
        <w:t xml:space="preserve"> </w:t>
      </w:r>
      <w:r w:rsidRPr="00514B44">
        <w:rPr>
          <w:rFonts w:ascii="Calibri" w:eastAsia="Calibri" w:hAnsi="Calibri" w:cs="Arial"/>
          <w:lang w:val="en-CA"/>
        </w:rPr>
        <w:t xml:space="preserve">information during the interview that indicates the </w:t>
      </w:r>
      <w:r w:rsidR="001E7D70">
        <w:rPr>
          <w:rFonts w:ascii="Calibri" w:eastAsia="Calibri" w:hAnsi="Calibri" w:cs="Arial"/>
          <w:lang w:val="en-CA"/>
        </w:rPr>
        <w:t>children</w:t>
      </w:r>
      <w:r w:rsidRPr="00514B44">
        <w:rPr>
          <w:rFonts w:ascii="Calibri" w:eastAsia="Calibri" w:hAnsi="Calibri" w:cs="Arial"/>
          <w:lang w:val="en-CA"/>
        </w:rPr>
        <w:t xml:space="preserve"> are in need of protection as set out in section 13 of the Child, Family and </w:t>
      </w:r>
      <w:r w:rsidRPr="00514B44">
        <w:rPr>
          <w:rFonts w:ascii="Calibri" w:eastAsia="Calibri" w:hAnsi="Calibri" w:cs="Arial"/>
          <w:i/>
          <w:lang w:val="en-CA"/>
        </w:rPr>
        <w:t>Community Services Act</w:t>
      </w:r>
      <w:r w:rsidRPr="00514B44">
        <w:rPr>
          <w:rFonts w:ascii="Calibri" w:eastAsia="Calibri" w:hAnsi="Calibri" w:cs="Arial"/>
          <w:lang w:val="en-CA"/>
        </w:rPr>
        <w:t xml:space="preserve"> </w:t>
      </w:r>
      <w:r w:rsidR="001E7D70">
        <w:rPr>
          <w:rFonts w:ascii="Calibri" w:eastAsia="Calibri" w:hAnsi="Calibri" w:cs="Arial"/>
          <w:lang w:val="en-CA"/>
        </w:rPr>
        <w:t xml:space="preserve">(attached as Schedule A) </w:t>
      </w:r>
      <w:r w:rsidRPr="00514B44">
        <w:rPr>
          <w:rFonts w:ascii="Calibri" w:eastAsia="Calibri" w:hAnsi="Calibri" w:cs="Arial"/>
          <w:lang w:val="en-CA"/>
        </w:rPr>
        <w:t>then the interviewer must immediately report this to the Director of Child, Family and Community Services.</w:t>
      </w:r>
    </w:p>
    <w:p w14:paraId="62417291" w14:textId="27717BC6"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w:t>
      </w:r>
      <w:r w:rsidR="003F5722">
        <w:rPr>
          <w:rFonts w:ascii="Calibri" w:eastAsia="Calibri" w:hAnsi="Calibri" w:cs="Arial"/>
          <w:lang w:val="en-CA"/>
        </w:rPr>
        <w:t>report will be shared as per the court order.</w:t>
      </w:r>
    </w:p>
    <w:p w14:paraId="7212BFDD" w14:textId="72B213D4"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w:t>
      </w:r>
      <w:r w:rsidR="001E7D70">
        <w:rPr>
          <w:rFonts w:ascii="Calibri" w:eastAsia="Calibri" w:hAnsi="Calibri" w:cs="Arial"/>
          <w:lang w:val="en-CA"/>
        </w:rPr>
        <w:t>children</w:t>
      </w:r>
      <w:r w:rsidRPr="00514B44">
        <w:rPr>
          <w:rFonts w:ascii="Calibri" w:eastAsia="Calibri" w:hAnsi="Calibri" w:cs="Arial"/>
          <w:lang w:val="en-CA"/>
        </w:rPr>
        <w:t xml:space="preserve"> will be informed about the </w:t>
      </w:r>
      <w:r w:rsidR="001E7D70">
        <w:rPr>
          <w:rFonts w:ascii="Calibri" w:eastAsia="Calibri" w:hAnsi="Calibri" w:cs="Arial"/>
          <w:lang w:val="en-CA"/>
        </w:rPr>
        <w:t xml:space="preserve">purpose of the </w:t>
      </w:r>
      <w:r w:rsidRPr="00514B44">
        <w:rPr>
          <w:rFonts w:ascii="Calibri" w:eastAsia="Calibri" w:hAnsi="Calibri" w:cs="Arial"/>
          <w:lang w:val="en-CA"/>
        </w:rPr>
        <w:t>interview</w:t>
      </w:r>
      <w:r w:rsidR="001E7D70">
        <w:rPr>
          <w:rFonts w:ascii="Calibri" w:eastAsia="Calibri" w:hAnsi="Calibri" w:cs="Arial"/>
          <w:lang w:val="en-CA"/>
        </w:rPr>
        <w:t>.</w:t>
      </w:r>
      <w:r w:rsidRPr="00514B44">
        <w:rPr>
          <w:rFonts w:ascii="Calibri" w:eastAsia="Calibri" w:hAnsi="Calibri" w:cs="Arial"/>
          <w:lang w:val="en-CA"/>
        </w:rPr>
        <w:t xml:space="preserve"> </w:t>
      </w:r>
    </w:p>
    <w:p w14:paraId="54576E01" w14:textId="52941055"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parties will not coach, influence or tell the </w:t>
      </w:r>
      <w:r w:rsidR="001E7D70">
        <w:rPr>
          <w:rFonts w:ascii="Calibri" w:eastAsia="Calibri" w:hAnsi="Calibri" w:cs="Arial"/>
          <w:lang w:val="en-CA"/>
        </w:rPr>
        <w:t>children</w:t>
      </w:r>
      <w:r w:rsidRPr="00514B44">
        <w:rPr>
          <w:rFonts w:ascii="Calibri" w:eastAsia="Calibri" w:hAnsi="Calibri" w:cs="Arial"/>
          <w:lang w:val="en-CA"/>
        </w:rPr>
        <w:t xml:space="preserve"> what to say during the interview.</w:t>
      </w:r>
    </w:p>
    <w:p w14:paraId="39240BC8" w14:textId="1C599A4F"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w:t>
      </w:r>
      <w:r w:rsidR="001E7D70">
        <w:rPr>
          <w:rFonts w:ascii="Calibri" w:eastAsia="Calibri" w:hAnsi="Calibri" w:cs="Arial"/>
          <w:lang w:val="en-CA"/>
        </w:rPr>
        <w:t>children</w:t>
      </w:r>
      <w:r w:rsidRPr="00514B44">
        <w:rPr>
          <w:rFonts w:ascii="Calibri" w:eastAsia="Calibri" w:hAnsi="Calibri" w:cs="Arial"/>
          <w:lang w:val="en-CA"/>
        </w:rPr>
        <w:t xml:space="preserve"> will not be pressed for details after the interview or after the Hear the Child </w:t>
      </w:r>
      <w:r w:rsidR="0054630B">
        <w:rPr>
          <w:rFonts w:ascii="Calibri" w:eastAsia="Calibri" w:hAnsi="Calibri" w:cs="Arial"/>
          <w:lang w:val="en-CA"/>
        </w:rPr>
        <w:t>R</w:t>
      </w:r>
      <w:r w:rsidR="0054630B" w:rsidRPr="00514B44">
        <w:rPr>
          <w:rFonts w:ascii="Calibri" w:eastAsia="Calibri" w:hAnsi="Calibri" w:cs="Arial"/>
          <w:lang w:val="en-CA"/>
        </w:rPr>
        <w:t xml:space="preserve">eport </w:t>
      </w:r>
      <w:r w:rsidRPr="00514B44">
        <w:rPr>
          <w:rFonts w:ascii="Calibri" w:eastAsia="Calibri" w:hAnsi="Calibri" w:cs="Arial"/>
          <w:lang w:val="en-CA"/>
        </w:rPr>
        <w:t>has been provided.</w:t>
      </w:r>
    </w:p>
    <w:p w14:paraId="36E4D551" w14:textId="19B8EAA3"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w:t>
      </w:r>
      <w:r w:rsidR="001E7D70">
        <w:rPr>
          <w:rFonts w:ascii="Calibri" w:eastAsia="Calibri" w:hAnsi="Calibri" w:cs="Arial"/>
          <w:lang w:val="en-CA"/>
        </w:rPr>
        <w:t>children</w:t>
      </w:r>
      <w:r w:rsidRPr="00514B44">
        <w:rPr>
          <w:rFonts w:ascii="Calibri" w:eastAsia="Calibri" w:hAnsi="Calibri" w:cs="Arial"/>
          <w:lang w:val="en-CA"/>
        </w:rPr>
        <w:t xml:space="preserve"> are not to be rewarded or suffer any negative consequences as a result of the report.</w:t>
      </w:r>
    </w:p>
    <w:p w14:paraId="03D86038" w14:textId="77777777"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The parties will cooperate in the transportation of the children to and from the interview.</w:t>
      </w:r>
    </w:p>
    <w:p w14:paraId="1EEFE504" w14:textId="565F7286"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The interviewer will be paid in advance of release of the report the sum of $</w:t>
      </w:r>
      <w:r w:rsidR="009E1211" w:rsidRPr="009E1211">
        <w:rPr>
          <w:rFonts w:ascii="Calibri" w:eastAsia="Calibri" w:hAnsi="Calibri" w:cs="Arial"/>
          <w:lang w:val="en-CA"/>
        </w:rPr>
        <w:t>1,400</w:t>
      </w:r>
      <w:r w:rsidR="009E1211" w:rsidRPr="00514B44">
        <w:rPr>
          <w:rFonts w:ascii="Calibri" w:eastAsia="Calibri" w:hAnsi="Calibri" w:cs="Arial"/>
          <w:lang w:val="en-CA"/>
        </w:rPr>
        <w:t xml:space="preserve"> </w:t>
      </w:r>
      <w:r w:rsidRPr="00514B44">
        <w:rPr>
          <w:rFonts w:ascii="Calibri" w:eastAsia="Calibri" w:hAnsi="Calibri" w:cs="Arial"/>
          <w:lang w:val="en-CA"/>
        </w:rPr>
        <w:t xml:space="preserve">for all work performed including meeting with </w:t>
      </w:r>
      <w:r w:rsidR="001E7D70">
        <w:rPr>
          <w:rFonts w:ascii="Calibri" w:eastAsia="Calibri" w:hAnsi="Calibri" w:cs="Arial"/>
          <w:lang w:val="en-CA"/>
        </w:rPr>
        <w:t>the three children</w:t>
      </w:r>
      <w:r w:rsidRPr="00514B44">
        <w:rPr>
          <w:rFonts w:ascii="Calibri" w:eastAsia="Calibri" w:hAnsi="Calibri" w:cs="Arial"/>
          <w:lang w:val="en-CA"/>
        </w:rPr>
        <w:t xml:space="preserve">, reporting on the </w:t>
      </w:r>
      <w:r w:rsidR="001E7D70">
        <w:rPr>
          <w:rFonts w:ascii="Calibri" w:eastAsia="Calibri" w:hAnsi="Calibri" w:cs="Arial"/>
          <w:lang w:val="en-CA"/>
        </w:rPr>
        <w:t>children</w:t>
      </w:r>
      <w:r w:rsidRPr="00514B44">
        <w:rPr>
          <w:rFonts w:ascii="Calibri" w:eastAsia="Calibri" w:hAnsi="Calibri" w:cs="Arial"/>
          <w:lang w:val="en-CA"/>
        </w:rPr>
        <w:t>’s views and distributing the Hear the Child Report. If incurred, travel expenses are extra.</w:t>
      </w:r>
    </w:p>
    <w:p w14:paraId="7431856B" w14:textId="7A8691F3" w:rsidR="00514B44" w:rsidRPr="00514B44" w:rsidRDefault="00514B44" w:rsidP="00514B44">
      <w:pPr>
        <w:numPr>
          <w:ilvl w:val="0"/>
          <w:numId w:val="41"/>
        </w:numPr>
        <w:tabs>
          <w:tab w:val="left" w:pos="720"/>
        </w:tabs>
        <w:spacing w:after="240" w:line="240" w:lineRule="auto"/>
        <w:jc w:val="left"/>
        <w:rPr>
          <w:rFonts w:ascii="Calibri" w:eastAsia="Times New Roman" w:hAnsi="Calibri" w:cs="Times New Roman"/>
          <w:lang w:val="en-CA"/>
        </w:rPr>
      </w:pPr>
      <w:r w:rsidRPr="00514B44">
        <w:rPr>
          <w:rFonts w:ascii="Calibri" w:eastAsia="Times New Roman" w:hAnsi="Calibri" w:cs="Times New Roman"/>
          <w:lang w:val="en-CA"/>
        </w:rPr>
        <w:t>The parties have the right to terminate the Interviewer’s services, upon written notice to the interviewer. If the parties terminate the Interviewer’s services, they will pay the Interviewer’s fees and expenses up to the date of termination of those services. If appropriate, the Interviewer will also ask the parties to sign a court form which advises the court that the parties have terminated the Interviewer’s services.</w:t>
      </w:r>
    </w:p>
    <w:p w14:paraId="2AD85834" w14:textId="68238965" w:rsidR="00514B44" w:rsidRPr="00514B44" w:rsidRDefault="00514B44" w:rsidP="00514B44">
      <w:pPr>
        <w:numPr>
          <w:ilvl w:val="0"/>
          <w:numId w:val="41"/>
        </w:numPr>
        <w:tabs>
          <w:tab w:val="left" w:pos="720"/>
        </w:tabs>
        <w:spacing w:after="240" w:line="240" w:lineRule="auto"/>
        <w:jc w:val="left"/>
        <w:rPr>
          <w:rFonts w:ascii="Calibri" w:eastAsia="Times New Roman" w:hAnsi="Calibri" w:cs="Times New Roman"/>
          <w:lang w:val="en-CA"/>
        </w:rPr>
      </w:pPr>
      <w:r w:rsidRPr="00514B44">
        <w:rPr>
          <w:rFonts w:ascii="Calibri" w:eastAsia="Times New Roman" w:hAnsi="Calibri" w:cs="Times New Roman"/>
          <w:lang w:val="en-CA"/>
        </w:rPr>
        <w:t xml:space="preserve">If the interview process is terminated by the Interviewer, prior to the release of the report, then the parties may, as determined by the Interviewer, be required to pay the Interviewer’s fees and expenses up to the date of termination of those services. If appropriate, the Interviewer will also ask the parties to sign a court form which advises the court that the parties have terminated the Interviewer’s services. </w:t>
      </w:r>
      <w:bookmarkStart w:id="0" w:name="_GoBack"/>
      <w:bookmarkEnd w:id="0"/>
    </w:p>
    <w:p w14:paraId="48BC7FF5" w14:textId="7A259766" w:rsidR="00514B44" w:rsidRPr="00514B44" w:rsidRDefault="00514B44" w:rsidP="00514B44">
      <w:pPr>
        <w:numPr>
          <w:ilvl w:val="0"/>
          <w:numId w:val="41"/>
        </w:numPr>
        <w:spacing w:after="240" w:line="240" w:lineRule="auto"/>
        <w:jc w:val="left"/>
        <w:rPr>
          <w:rFonts w:ascii="Calibri" w:eastAsia="Calibri" w:hAnsi="Calibri" w:cs="Arial"/>
          <w:lang w:val="en-CA"/>
        </w:rPr>
      </w:pPr>
      <w:r w:rsidRPr="00514B44">
        <w:rPr>
          <w:rFonts w:ascii="Calibri" w:eastAsia="Calibri" w:hAnsi="Calibri" w:cs="Arial"/>
          <w:lang w:val="en-CA"/>
        </w:rPr>
        <w:t xml:space="preserve">The parties agree that the Interviewer will not be called as a witness in any legal proceeding by any of the parties. The parties are aware that regardless of this Agreement, the Court has the discretionary power to compel any person to give evidence and, accordingly, could possibly </w:t>
      </w:r>
      <w:r w:rsidRPr="00514B44">
        <w:rPr>
          <w:rFonts w:ascii="Calibri" w:eastAsia="Calibri" w:hAnsi="Calibri" w:cs="Arial"/>
          <w:lang w:val="en-CA"/>
        </w:rPr>
        <w:lastRenderedPageBreak/>
        <w:t xml:space="preserve">require the Interviewer to give evidence. In this case, the parties will be responsible to pay the Interviewer </w:t>
      </w:r>
      <w:r w:rsidR="005A7C3D">
        <w:rPr>
          <w:rFonts w:ascii="Calibri" w:eastAsia="Calibri" w:hAnsi="Calibri" w:cs="Arial"/>
          <w:lang w:val="en-CA"/>
        </w:rPr>
        <w:t>$120.</w:t>
      </w:r>
      <w:r w:rsidR="001E7D70">
        <w:rPr>
          <w:rFonts w:ascii="Calibri" w:eastAsia="Calibri" w:hAnsi="Calibri" w:cs="Arial"/>
          <w:lang w:val="en-CA"/>
        </w:rPr>
        <w:t>00</w:t>
      </w:r>
      <w:r w:rsidRPr="00514B44">
        <w:rPr>
          <w:rFonts w:ascii="Calibri" w:eastAsia="Calibri" w:hAnsi="Calibri" w:cs="Arial"/>
          <w:lang w:val="en-CA"/>
        </w:rPr>
        <w:t xml:space="preserve"> per hour for all preparation and court time and will ask the Court to determine responsibility for the Interviewer’s costs.</w:t>
      </w:r>
    </w:p>
    <w:p w14:paraId="0285B545" w14:textId="77777777" w:rsidR="00514B44" w:rsidRPr="00514B44" w:rsidRDefault="00514B44" w:rsidP="00514B44">
      <w:pPr>
        <w:rPr>
          <w:rFonts w:cs="Arial"/>
          <w:lang w:val="en-CA"/>
        </w:rPr>
      </w:pPr>
    </w:p>
    <w:p w14:paraId="5E87D4AF" w14:textId="7213C091" w:rsidR="00514B44" w:rsidRPr="00514B44" w:rsidRDefault="00514B44" w:rsidP="00514B44">
      <w:pPr>
        <w:rPr>
          <w:rFonts w:cs="Arial"/>
          <w:lang w:val="en-CA"/>
        </w:rPr>
      </w:pPr>
      <w:r w:rsidRPr="00514B44">
        <w:rPr>
          <w:rFonts w:cs="Arial"/>
          <w:lang w:val="en-CA"/>
        </w:rPr>
        <w:t xml:space="preserve">The following Parties by their </w:t>
      </w:r>
      <w:proofErr w:type="gramStart"/>
      <w:r w:rsidRPr="00514B44">
        <w:rPr>
          <w:rFonts w:cs="Arial"/>
          <w:lang w:val="en-CA"/>
        </w:rPr>
        <w:t>signature,</w:t>
      </w:r>
      <w:proofErr w:type="gramEnd"/>
      <w:r w:rsidRPr="00514B44">
        <w:rPr>
          <w:rFonts w:cs="Arial"/>
          <w:lang w:val="en-CA"/>
        </w:rPr>
        <w:t xml:space="preserve"> consent to the </w:t>
      </w:r>
      <w:r w:rsidR="001E7D70">
        <w:rPr>
          <w:rFonts w:cs="Arial"/>
          <w:lang w:val="en-CA"/>
        </w:rPr>
        <w:t>children</w:t>
      </w:r>
      <w:r w:rsidRPr="00514B44">
        <w:rPr>
          <w:rFonts w:cs="Arial"/>
          <w:lang w:val="en-CA"/>
        </w:rPr>
        <w:t xml:space="preserve"> being interviewed:</w:t>
      </w:r>
    </w:p>
    <w:p w14:paraId="1BF71565" w14:textId="77777777" w:rsidR="00514B44" w:rsidRPr="00514B44" w:rsidRDefault="00514B44" w:rsidP="00514B44">
      <w:pPr>
        <w:rPr>
          <w:rFonts w:cs="Arial"/>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81"/>
        <w:gridCol w:w="2875"/>
      </w:tblGrid>
      <w:tr w:rsidR="00514B44" w:rsidRPr="00514B44" w14:paraId="334A6965" w14:textId="77777777" w:rsidTr="00C172AE">
        <w:tc>
          <w:tcPr>
            <w:tcW w:w="1786" w:type="pct"/>
          </w:tcPr>
          <w:p w14:paraId="70FC89AC" w14:textId="77777777" w:rsidR="00514B44" w:rsidRPr="00514B44" w:rsidRDefault="00514B44" w:rsidP="00514B44">
            <w:pPr>
              <w:jc w:val="center"/>
              <w:rPr>
                <w:rFonts w:cs="Arial"/>
                <w:b/>
                <w:lang w:val="en-CA"/>
              </w:rPr>
            </w:pPr>
            <w:r w:rsidRPr="00514B44">
              <w:rPr>
                <w:rFonts w:cs="Arial"/>
                <w:b/>
                <w:lang w:val="en-CA"/>
              </w:rPr>
              <w:t>Name</w:t>
            </w:r>
          </w:p>
        </w:tc>
        <w:tc>
          <w:tcPr>
            <w:tcW w:w="1713" w:type="pct"/>
          </w:tcPr>
          <w:p w14:paraId="233A7E5A" w14:textId="77777777" w:rsidR="00514B44" w:rsidRPr="00514B44" w:rsidRDefault="00514B44" w:rsidP="00514B44">
            <w:pPr>
              <w:jc w:val="center"/>
              <w:rPr>
                <w:rFonts w:cs="Arial"/>
                <w:b/>
                <w:lang w:val="en-CA"/>
              </w:rPr>
            </w:pPr>
            <w:r w:rsidRPr="00514B44">
              <w:rPr>
                <w:rFonts w:cs="Arial"/>
                <w:b/>
                <w:lang w:val="en-CA"/>
              </w:rPr>
              <w:t>Signature</w:t>
            </w:r>
          </w:p>
        </w:tc>
        <w:tc>
          <w:tcPr>
            <w:tcW w:w="1501" w:type="pct"/>
          </w:tcPr>
          <w:p w14:paraId="160E07B5" w14:textId="77777777" w:rsidR="00514B44" w:rsidRPr="00514B44" w:rsidRDefault="00514B44" w:rsidP="00514B44">
            <w:pPr>
              <w:jc w:val="center"/>
              <w:rPr>
                <w:rFonts w:cs="Arial"/>
                <w:b/>
                <w:lang w:val="en-CA"/>
              </w:rPr>
            </w:pPr>
            <w:r w:rsidRPr="00514B44">
              <w:rPr>
                <w:rFonts w:cs="Arial"/>
                <w:b/>
                <w:lang w:val="en-CA"/>
              </w:rPr>
              <w:t>Witness</w:t>
            </w:r>
          </w:p>
        </w:tc>
      </w:tr>
      <w:tr w:rsidR="00514B44" w:rsidRPr="00514B44" w14:paraId="210776B0" w14:textId="77777777" w:rsidTr="00C172AE">
        <w:tc>
          <w:tcPr>
            <w:tcW w:w="1786" w:type="pct"/>
          </w:tcPr>
          <w:p w14:paraId="48BA1BD6" w14:textId="77777777" w:rsidR="00514B44" w:rsidRPr="00514B44" w:rsidRDefault="00514B44" w:rsidP="00514B44">
            <w:pPr>
              <w:jc w:val="left"/>
              <w:rPr>
                <w:rFonts w:cs="Arial"/>
                <w:lang w:val="en-CA"/>
              </w:rPr>
            </w:pPr>
          </w:p>
          <w:p w14:paraId="26CAB9E9" w14:textId="77777777" w:rsidR="00514B44" w:rsidRPr="00514B44" w:rsidRDefault="00514B44" w:rsidP="00514B44">
            <w:pPr>
              <w:jc w:val="left"/>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1</w:t>
            </w:r>
          </w:p>
        </w:tc>
        <w:tc>
          <w:tcPr>
            <w:tcW w:w="1713" w:type="pct"/>
          </w:tcPr>
          <w:p w14:paraId="4A4AD8F7" w14:textId="77777777" w:rsidR="00514B44" w:rsidRPr="00514B44" w:rsidRDefault="00514B44" w:rsidP="00514B44">
            <w:pPr>
              <w:rPr>
                <w:rFonts w:cs="Arial"/>
                <w:lang w:val="en-CA"/>
              </w:rPr>
            </w:pPr>
          </w:p>
        </w:tc>
        <w:tc>
          <w:tcPr>
            <w:tcW w:w="1501" w:type="pct"/>
          </w:tcPr>
          <w:p w14:paraId="347253D9" w14:textId="77777777" w:rsidR="00514B44" w:rsidRPr="00514B44" w:rsidRDefault="00514B44" w:rsidP="00514B44">
            <w:pPr>
              <w:rPr>
                <w:rFonts w:cs="Arial"/>
                <w:lang w:val="en-CA"/>
              </w:rPr>
            </w:pPr>
          </w:p>
        </w:tc>
      </w:tr>
      <w:tr w:rsidR="00514B44" w:rsidRPr="00514B44" w14:paraId="6E80BFF3" w14:textId="77777777" w:rsidTr="00C172AE">
        <w:tc>
          <w:tcPr>
            <w:tcW w:w="1786" w:type="pct"/>
          </w:tcPr>
          <w:p w14:paraId="36610306" w14:textId="77777777" w:rsidR="00514B44" w:rsidRPr="00514B44" w:rsidRDefault="00514B44" w:rsidP="00514B44">
            <w:pPr>
              <w:jc w:val="left"/>
              <w:rPr>
                <w:rFonts w:cs="Arial"/>
                <w:lang w:val="en-CA"/>
              </w:rPr>
            </w:pPr>
          </w:p>
          <w:p w14:paraId="42BDC2CA" w14:textId="77777777" w:rsidR="00514B44" w:rsidRPr="00514B44" w:rsidRDefault="00514B44" w:rsidP="00514B44">
            <w:pPr>
              <w:jc w:val="left"/>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2</w:t>
            </w:r>
          </w:p>
        </w:tc>
        <w:tc>
          <w:tcPr>
            <w:tcW w:w="1713" w:type="pct"/>
          </w:tcPr>
          <w:p w14:paraId="04E68F69" w14:textId="77777777" w:rsidR="00514B44" w:rsidRPr="00514B44" w:rsidRDefault="00514B44" w:rsidP="00514B44">
            <w:pPr>
              <w:rPr>
                <w:rFonts w:cs="Arial"/>
                <w:lang w:val="en-CA"/>
              </w:rPr>
            </w:pPr>
          </w:p>
        </w:tc>
        <w:tc>
          <w:tcPr>
            <w:tcW w:w="1501" w:type="pct"/>
          </w:tcPr>
          <w:p w14:paraId="1C186253" w14:textId="77777777" w:rsidR="00514B44" w:rsidRPr="00514B44" w:rsidRDefault="00514B44" w:rsidP="00514B44">
            <w:pPr>
              <w:rPr>
                <w:rFonts w:cs="Arial"/>
                <w:lang w:val="en-CA"/>
              </w:rPr>
            </w:pPr>
          </w:p>
        </w:tc>
      </w:tr>
      <w:tr w:rsidR="00514B44" w:rsidRPr="00514B44" w14:paraId="41EA295C" w14:textId="77777777" w:rsidTr="00C172AE">
        <w:tc>
          <w:tcPr>
            <w:tcW w:w="1786" w:type="pct"/>
            <w:tcBorders>
              <w:bottom w:val="single" w:sz="4" w:space="0" w:color="auto"/>
            </w:tcBorders>
          </w:tcPr>
          <w:p w14:paraId="5C50B726" w14:textId="77777777" w:rsidR="00514B44" w:rsidRPr="00514B44" w:rsidRDefault="00514B44" w:rsidP="00514B44">
            <w:pPr>
              <w:jc w:val="left"/>
              <w:rPr>
                <w:rFonts w:cs="Arial"/>
                <w:lang w:val="en-CA"/>
              </w:rPr>
            </w:pPr>
          </w:p>
          <w:p w14:paraId="1F8F1FF9" w14:textId="77777777" w:rsidR="00514B44" w:rsidRPr="00514B44" w:rsidRDefault="00514B44" w:rsidP="00514B44">
            <w:pPr>
              <w:jc w:val="left"/>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Guardian 3</w:t>
            </w:r>
          </w:p>
        </w:tc>
        <w:tc>
          <w:tcPr>
            <w:tcW w:w="1713" w:type="pct"/>
            <w:tcBorders>
              <w:bottom w:val="single" w:sz="4" w:space="0" w:color="auto"/>
            </w:tcBorders>
          </w:tcPr>
          <w:p w14:paraId="50CA4DE7" w14:textId="77777777" w:rsidR="00514B44" w:rsidRPr="00514B44" w:rsidRDefault="00514B44" w:rsidP="00514B44">
            <w:pPr>
              <w:rPr>
                <w:rFonts w:cs="Arial"/>
                <w:lang w:val="en-CA"/>
              </w:rPr>
            </w:pPr>
          </w:p>
        </w:tc>
        <w:tc>
          <w:tcPr>
            <w:tcW w:w="1501" w:type="pct"/>
            <w:tcBorders>
              <w:bottom w:val="single" w:sz="4" w:space="0" w:color="auto"/>
            </w:tcBorders>
          </w:tcPr>
          <w:p w14:paraId="7C1B6477" w14:textId="77777777" w:rsidR="00514B44" w:rsidRPr="00514B44" w:rsidRDefault="00514B44" w:rsidP="00514B44">
            <w:pPr>
              <w:rPr>
                <w:rFonts w:cs="Arial"/>
                <w:lang w:val="en-CA"/>
              </w:rPr>
            </w:pPr>
          </w:p>
        </w:tc>
      </w:tr>
      <w:tr w:rsidR="00514B44" w:rsidRPr="00514B44" w14:paraId="1DD65DE1" w14:textId="77777777" w:rsidTr="00C172AE">
        <w:tc>
          <w:tcPr>
            <w:tcW w:w="5000" w:type="pct"/>
            <w:gridSpan w:val="3"/>
            <w:tcBorders>
              <w:left w:val="dotted" w:sz="4" w:space="0" w:color="auto"/>
              <w:right w:val="dotted" w:sz="4" w:space="0" w:color="auto"/>
            </w:tcBorders>
            <w:shd w:val="clear" w:color="auto" w:fill="auto"/>
          </w:tcPr>
          <w:p w14:paraId="4F417946" w14:textId="77777777" w:rsidR="00514B44" w:rsidRPr="00514B44" w:rsidRDefault="00514B44" w:rsidP="00514B44">
            <w:pPr>
              <w:rPr>
                <w:rFonts w:cs="Arial"/>
                <w:lang w:val="en-CA"/>
              </w:rPr>
            </w:pPr>
            <w:r w:rsidRPr="00514B44">
              <w:rPr>
                <w:rFonts w:cs="Arial"/>
                <w:lang w:val="en-CA"/>
              </w:rPr>
              <w:t>The Interviewer confirms the terms of this Agreement:</w:t>
            </w:r>
          </w:p>
        </w:tc>
      </w:tr>
      <w:tr w:rsidR="00514B44" w:rsidRPr="00514B44" w14:paraId="2E8B87D8" w14:textId="77777777" w:rsidTr="00C172AE">
        <w:tc>
          <w:tcPr>
            <w:tcW w:w="1786" w:type="pct"/>
          </w:tcPr>
          <w:p w14:paraId="43DC4659" w14:textId="77777777" w:rsidR="00514B44" w:rsidRPr="00514B44" w:rsidRDefault="00514B44" w:rsidP="00514B44">
            <w:pPr>
              <w:jc w:val="left"/>
              <w:rPr>
                <w:rFonts w:cs="Arial"/>
                <w:lang w:val="en-CA"/>
              </w:rPr>
            </w:pPr>
          </w:p>
          <w:p w14:paraId="7483945A" w14:textId="77777777" w:rsidR="00514B44" w:rsidRPr="00514B44" w:rsidRDefault="00514B44" w:rsidP="00514B44">
            <w:pPr>
              <w:jc w:val="left"/>
              <w:rPr>
                <w:rFonts w:cs="Arial"/>
                <w:lang w:val="en-CA"/>
              </w:rPr>
            </w:pPr>
            <w:r w:rsidRPr="00514B44">
              <w:rPr>
                <w:rFonts w:ascii="Times New Roman" w:hAnsi="Times New Roman" w:cs="Times New Roman"/>
                <w:b/>
                <w:bCs/>
                <w:sz w:val="28"/>
                <w:szCs w:val="28"/>
                <w:lang w:val="en-CA"/>
              </w:rPr>
              <w:t>◙</w:t>
            </w:r>
            <w:r w:rsidRPr="00514B44">
              <w:rPr>
                <w:rFonts w:cs="Arial"/>
                <w:lang w:val="en-CA"/>
              </w:rPr>
              <w:t>Insert name of ‘Interviewer’</w:t>
            </w:r>
          </w:p>
        </w:tc>
        <w:tc>
          <w:tcPr>
            <w:tcW w:w="1713" w:type="pct"/>
          </w:tcPr>
          <w:p w14:paraId="76DF4098" w14:textId="77777777" w:rsidR="00514B44" w:rsidRPr="00514B44" w:rsidRDefault="00514B44" w:rsidP="00514B44">
            <w:pPr>
              <w:rPr>
                <w:rFonts w:cs="Arial"/>
                <w:lang w:val="en-CA"/>
              </w:rPr>
            </w:pPr>
          </w:p>
        </w:tc>
        <w:tc>
          <w:tcPr>
            <w:tcW w:w="1501" w:type="pct"/>
          </w:tcPr>
          <w:p w14:paraId="6DBE09D1" w14:textId="77777777" w:rsidR="00514B44" w:rsidRPr="00514B44" w:rsidRDefault="00514B44" w:rsidP="00514B44">
            <w:pPr>
              <w:rPr>
                <w:rFonts w:cs="Arial"/>
                <w:lang w:val="en-CA"/>
              </w:rPr>
            </w:pPr>
          </w:p>
        </w:tc>
      </w:tr>
    </w:tbl>
    <w:p w14:paraId="39E7391E" w14:textId="77777777" w:rsidR="00514B44" w:rsidRPr="00514B44" w:rsidRDefault="00514B44" w:rsidP="00514B44">
      <w:pPr>
        <w:rPr>
          <w:rFonts w:eastAsia="Times New Roman"/>
          <w:lang w:val="en-CA"/>
        </w:rPr>
      </w:pPr>
      <w:r w:rsidRPr="00514B44">
        <w:rPr>
          <w:rFonts w:eastAsia="Times New Roman"/>
          <w:lang w:val="en-CA"/>
        </w:rPr>
        <w:br w:type="page"/>
      </w:r>
    </w:p>
    <w:p w14:paraId="768710F5" w14:textId="77777777" w:rsidR="00514B44" w:rsidRPr="00514B44" w:rsidRDefault="00514B44" w:rsidP="00514B44">
      <w:pPr>
        <w:spacing w:after="0" w:line="360" w:lineRule="atLeast"/>
        <w:jc w:val="center"/>
        <w:rPr>
          <w:rFonts w:eastAsia="Times New Roman" w:cstheme="minorHAnsi"/>
          <w:b/>
          <w:bCs/>
          <w:color w:val="000000"/>
          <w:lang w:val="en-CA" w:eastAsia="en-CA"/>
        </w:rPr>
      </w:pPr>
      <w:bookmarkStart w:id="1" w:name="part3"/>
      <w:r w:rsidRPr="00514B44">
        <w:rPr>
          <w:rFonts w:eastAsia="Times New Roman" w:cstheme="minorHAnsi"/>
          <w:b/>
          <w:bCs/>
          <w:color w:val="000000"/>
          <w:lang w:val="en-CA" w:eastAsia="en-CA"/>
        </w:rPr>
        <w:lastRenderedPageBreak/>
        <w:t xml:space="preserve">Schedule ‘A’ </w:t>
      </w:r>
    </w:p>
    <w:p w14:paraId="36A277C6" w14:textId="77777777" w:rsidR="00514B44" w:rsidRPr="00514B44" w:rsidRDefault="00514B44" w:rsidP="00514B44">
      <w:pPr>
        <w:spacing w:after="0"/>
        <w:rPr>
          <w:rFonts w:cstheme="minorHAnsi"/>
          <w:b/>
          <w:bCs/>
          <w:lang w:val="en-CA"/>
        </w:rPr>
      </w:pPr>
    </w:p>
    <w:p w14:paraId="11D9A8A5" w14:textId="77777777" w:rsidR="00514B44" w:rsidRPr="00514B44" w:rsidRDefault="00514B44" w:rsidP="00514B44">
      <w:pPr>
        <w:spacing w:after="0"/>
        <w:jc w:val="center"/>
        <w:rPr>
          <w:rFonts w:cstheme="minorHAnsi"/>
          <w:lang w:val="en-CA"/>
        </w:rPr>
      </w:pPr>
      <w:r w:rsidRPr="00514B44">
        <w:rPr>
          <w:rFonts w:cstheme="minorHAnsi"/>
          <w:b/>
          <w:bCs/>
          <w:lang w:val="en-CA"/>
        </w:rPr>
        <w:t xml:space="preserve">Excerpt from the </w:t>
      </w:r>
      <w:r w:rsidRPr="00514B44">
        <w:rPr>
          <w:rFonts w:cstheme="minorHAnsi"/>
          <w:b/>
          <w:bCs/>
          <w:i/>
          <w:iCs/>
          <w:lang w:val="en-CA"/>
        </w:rPr>
        <w:t>Child, Family and Community Service Act</w:t>
      </w:r>
    </w:p>
    <w:p w14:paraId="662780E1" w14:textId="77777777" w:rsidR="00514B44" w:rsidRPr="00514B44" w:rsidRDefault="00514B44" w:rsidP="00514B44">
      <w:pPr>
        <w:spacing w:after="0" w:line="288" w:lineRule="atLeast"/>
        <w:outlineLvl w:val="3"/>
        <w:rPr>
          <w:rFonts w:eastAsia="Times New Roman" w:cstheme="minorHAnsi"/>
          <w:b/>
          <w:bCs/>
          <w:color w:val="000000"/>
          <w:lang w:val="en-CA" w:eastAsia="en-CA"/>
        </w:rPr>
      </w:pPr>
      <w:bookmarkStart w:id="2" w:name="section13"/>
      <w:bookmarkEnd w:id="1"/>
    </w:p>
    <w:bookmarkEnd w:id="2"/>
    <w:p w14:paraId="148827C2" w14:textId="77777777" w:rsidR="00514B44" w:rsidRPr="00514B44" w:rsidRDefault="00514B44" w:rsidP="00514B44">
      <w:pPr>
        <w:spacing w:after="0" w:line="240" w:lineRule="auto"/>
        <w:outlineLvl w:val="3"/>
        <w:rPr>
          <w:rFonts w:eastAsia="Times New Roman" w:cs="Times New Roman"/>
          <w:b/>
          <w:bCs/>
          <w:color w:val="000000"/>
        </w:rPr>
      </w:pPr>
      <w:r w:rsidRPr="00514B44">
        <w:rPr>
          <w:rFonts w:eastAsia="Times New Roman" w:cs="Times New Roman"/>
          <w:b/>
          <w:bCs/>
          <w:color w:val="000000"/>
        </w:rPr>
        <w:t>When protection is needed</w:t>
      </w:r>
    </w:p>
    <w:p w14:paraId="466A0628" w14:textId="77777777" w:rsidR="00514B44" w:rsidRPr="00514B44" w:rsidRDefault="00514B44" w:rsidP="00514B44">
      <w:pPr>
        <w:spacing w:after="0" w:line="240" w:lineRule="auto"/>
        <w:ind w:left="408" w:hanging="408"/>
        <w:rPr>
          <w:rFonts w:eastAsia="Times New Roman" w:cs="Times New Roman"/>
          <w:color w:val="000000"/>
        </w:rPr>
      </w:pPr>
      <w:r w:rsidRPr="00514B44">
        <w:rPr>
          <w:rFonts w:eastAsia="Times New Roman" w:cs="Courier New"/>
          <w:b/>
          <w:bCs/>
          <w:color w:val="000000"/>
        </w:rPr>
        <w:t>13</w:t>
      </w:r>
      <w:r w:rsidRPr="00514B44">
        <w:rPr>
          <w:rFonts w:eastAsia="Times New Roman" w:cs="Times New Roman"/>
          <w:color w:val="000000"/>
        </w:rPr>
        <w:t xml:space="preserve">  </w:t>
      </w:r>
      <w:bookmarkStart w:id="3" w:name="d2e1667_d2e1786_d1e1840_d2e1814"/>
      <w:bookmarkEnd w:id="3"/>
      <w:r w:rsidRPr="00514B44">
        <w:rPr>
          <w:rFonts w:eastAsia="Times New Roman" w:cs="Times New Roman"/>
          <w:color w:val="000000"/>
        </w:rPr>
        <w:t>(1) A child needs protection in the following circumstances:</w:t>
      </w:r>
    </w:p>
    <w:p w14:paraId="6C7B0DB6" w14:textId="77777777" w:rsidR="00514B44" w:rsidRPr="00514B44" w:rsidRDefault="00514B44" w:rsidP="00514B44">
      <w:pPr>
        <w:spacing w:after="0" w:line="240" w:lineRule="auto"/>
        <w:ind w:left="1440"/>
        <w:rPr>
          <w:rFonts w:eastAsia="Times New Roman" w:cs="Times New Roman"/>
          <w:color w:val="000000"/>
        </w:rPr>
      </w:pPr>
      <w:bookmarkStart w:id="4" w:name="d2e1676"/>
      <w:bookmarkEnd w:id="4"/>
      <w:r w:rsidRPr="00514B44">
        <w:rPr>
          <w:rFonts w:eastAsia="Times New Roman" w:cs="Times New Roman"/>
          <w:color w:val="000000"/>
        </w:rPr>
        <w:t xml:space="preserve">(a)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has been, or is likely to be, physically harmed by the child's parent;</w:t>
      </w:r>
    </w:p>
    <w:p w14:paraId="47C9EF82" w14:textId="77777777" w:rsidR="00514B44" w:rsidRPr="00514B44" w:rsidRDefault="00514B44" w:rsidP="00514B44">
      <w:pPr>
        <w:spacing w:after="0" w:line="240" w:lineRule="auto"/>
        <w:ind w:left="1440"/>
        <w:rPr>
          <w:rFonts w:eastAsia="Times New Roman" w:cs="Times New Roman"/>
          <w:color w:val="000000"/>
        </w:rPr>
      </w:pPr>
      <w:bookmarkStart w:id="5" w:name="d2e1685"/>
      <w:bookmarkEnd w:id="5"/>
      <w:r w:rsidRPr="00514B44">
        <w:rPr>
          <w:rFonts w:eastAsia="Times New Roman" w:cs="Times New Roman"/>
          <w:color w:val="000000"/>
        </w:rPr>
        <w:t xml:space="preserve">(b)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has been, or is likely to be, sexually abused or exploited by the child's parent;</w:t>
      </w:r>
    </w:p>
    <w:p w14:paraId="28F639C0" w14:textId="77777777" w:rsidR="00514B44" w:rsidRPr="00514B44" w:rsidRDefault="00514B44" w:rsidP="00514B44">
      <w:pPr>
        <w:spacing w:after="0" w:line="240" w:lineRule="auto"/>
        <w:ind w:left="1440"/>
        <w:rPr>
          <w:rFonts w:eastAsia="Times New Roman" w:cs="Times New Roman"/>
          <w:color w:val="000000"/>
        </w:rPr>
      </w:pPr>
      <w:bookmarkStart w:id="6" w:name="d2e1695"/>
      <w:bookmarkEnd w:id="6"/>
      <w:r w:rsidRPr="00514B44">
        <w:rPr>
          <w:rFonts w:eastAsia="Times New Roman" w:cs="Times New Roman"/>
          <w:color w:val="000000"/>
        </w:rPr>
        <w:t xml:space="preserve">(c)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has been, or is likely to be, physically harmed, sexually abused or sexually exploited by another person and if the child's parent is unwilling or unable to protect the child;</w:t>
      </w:r>
    </w:p>
    <w:p w14:paraId="09124755" w14:textId="77777777" w:rsidR="00514B44" w:rsidRPr="00514B44" w:rsidRDefault="00514B44" w:rsidP="00514B44">
      <w:pPr>
        <w:spacing w:after="0" w:line="240" w:lineRule="auto"/>
        <w:ind w:left="1440"/>
        <w:rPr>
          <w:rFonts w:eastAsia="Times New Roman" w:cs="Times New Roman"/>
          <w:color w:val="000000"/>
        </w:rPr>
      </w:pPr>
      <w:bookmarkStart w:id="7" w:name="d2e1704"/>
      <w:bookmarkEnd w:id="7"/>
      <w:r w:rsidRPr="00514B44">
        <w:rPr>
          <w:rFonts w:eastAsia="Times New Roman" w:cs="Times New Roman"/>
          <w:color w:val="000000"/>
        </w:rPr>
        <w:t xml:space="preserve">(d)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has been, or is likely to be, physically harmed because of neglect by the child's parent;</w:t>
      </w:r>
    </w:p>
    <w:p w14:paraId="1D472D6C" w14:textId="77777777" w:rsidR="00514B44" w:rsidRPr="00514B44" w:rsidRDefault="00514B44" w:rsidP="00514B44">
      <w:pPr>
        <w:spacing w:after="0" w:line="240" w:lineRule="auto"/>
        <w:ind w:left="1440"/>
        <w:rPr>
          <w:rFonts w:eastAsia="Times New Roman" w:cs="Times New Roman"/>
          <w:color w:val="000000"/>
        </w:rPr>
      </w:pPr>
      <w:bookmarkStart w:id="8" w:name="d2e1713"/>
      <w:bookmarkEnd w:id="8"/>
      <w:r w:rsidRPr="00514B44">
        <w:rPr>
          <w:rFonts w:eastAsia="Times New Roman" w:cs="Times New Roman"/>
          <w:color w:val="000000"/>
        </w:rPr>
        <w:t xml:space="preserve">(e)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is emotionally harmed by</w:t>
      </w:r>
    </w:p>
    <w:p w14:paraId="4EA63BC9" w14:textId="77777777" w:rsidR="00514B44" w:rsidRPr="00514B44" w:rsidRDefault="00514B44" w:rsidP="00514B44">
      <w:pPr>
        <w:spacing w:after="0" w:line="240" w:lineRule="auto"/>
        <w:ind w:left="2160"/>
        <w:rPr>
          <w:rFonts w:eastAsia="Times New Roman" w:cs="Times New Roman"/>
          <w:color w:val="000000"/>
        </w:rPr>
      </w:pPr>
      <w:bookmarkStart w:id="9" w:name="d1e1721"/>
      <w:bookmarkEnd w:id="9"/>
      <w:r w:rsidRPr="00514B44">
        <w:rPr>
          <w:rFonts w:eastAsia="Times New Roman" w:cs="Times New Roman"/>
          <w:color w:val="000000"/>
        </w:rPr>
        <w:t>(</w:t>
      </w:r>
      <w:proofErr w:type="spellStart"/>
      <w:r w:rsidRPr="00514B44">
        <w:rPr>
          <w:rFonts w:eastAsia="Times New Roman" w:cs="Times New Roman"/>
          <w:color w:val="000000"/>
        </w:rPr>
        <w:t>i</w:t>
      </w:r>
      <w:proofErr w:type="spellEnd"/>
      <w:proofErr w:type="gramStart"/>
      <w:r w:rsidRPr="00514B44">
        <w:rPr>
          <w:rFonts w:eastAsia="Times New Roman" w:cs="Times New Roman"/>
          <w:color w:val="000000"/>
        </w:rPr>
        <w:t>)   the</w:t>
      </w:r>
      <w:proofErr w:type="gramEnd"/>
      <w:r w:rsidRPr="00514B44">
        <w:rPr>
          <w:rFonts w:eastAsia="Times New Roman" w:cs="Times New Roman"/>
          <w:color w:val="000000"/>
        </w:rPr>
        <w:t xml:space="preserve"> parent's conduct, or</w:t>
      </w:r>
    </w:p>
    <w:p w14:paraId="5A5066A9" w14:textId="77777777" w:rsidR="00514B44" w:rsidRPr="00514B44" w:rsidRDefault="00514B44" w:rsidP="00514B44">
      <w:pPr>
        <w:spacing w:after="0" w:line="240" w:lineRule="auto"/>
        <w:ind w:left="2160"/>
        <w:rPr>
          <w:rFonts w:eastAsia="Times New Roman" w:cs="Times New Roman"/>
          <w:color w:val="000000"/>
        </w:rPr>
      </w:pPr>
      <w:bookmarkStart w:id="10" w:name="d1e1730"/>
      <w:bookmarkEnd w:id="10"/>
      <w:r w:rsidRPr="00514B44">
        <w:rPr>
          <w:rFonts w:eastAsia="Times New Roman" w:cs="Times New Roman"/>
          <w:color w:val="000000"/>
        </w:rPr>
        <w:t>(ii</w:t>
      </w:r>
      <w:proofErr w:type="gramStart"/>
      <w:r w:rsidRPr="00514B44">
        <w:rPr>
          <w:rFonts w:eastAsia="Times New Roman" w:cs="Times New Roman"/>
          <w:color w:val="000000"/>
        </w:rPr>
        <w:t>)   living</w:t>
      </w:r>
      <w:proofErr w:type="gramEnd"/>
      <w:r w:rsidRPr="00514B44">
        <w:rPr>
          <w:rFonts w:eastAsia="Times New Roman" w:cs="Times New Roman"/>
          <w:color w:val="000000"/>
        </w:rPr>
        <w:t xml:space="preserve"> in a situation where there is domestic violence by or towards a person with whom the child resides;</w:t>
      </w:r>
    </w:p>
    <w:p w14:paraId="597F36A9" w14:textId="77777777" w:rsidR="00514B44" w:rsidRPr="00514B44" w:rsidRDefault="00514B44" w:rsidP="00514B44">
      <w:pPr>
        <w:spacing w:after="0" w:line="240" w:lineRule="auto"/>
        <w:ind w:left="1440"/>
        <w:rPr>
          <w:rFonts w:eastAsia="Times New Roman" w:cs="Times New Roman"/>
          <w:color w:val="000000"/>
        </w:rPr>
      </w:pPr>
      <w:bookmarkStart w:id="11" w:name="d2e1722"/>
      <w:bookmarkEnd w:id="11"/>
      <w:r w:rsidRPr="00514B44">
        <w:rPr>
          <w:rFonts w:eastAsia="Times New Roman" w:cs="Times New Roman"/>
          <w:color w:val="000000"/>
        </w:rPr>
        <w:t xml:space="preserve">(f)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is deprived of necessary health care;</w:t>
      </w:r>
    </w:p>
    <w:p w14:paraId="0060E65D" w14:textId="77777777" w:rsidR="00514B44" w:rsidRPr="00514B44" w:rsidRDefault="00514B44" w:rsidP="00514B44">
      <w:pPr>
        <w:spacing w:after="0" w:line="240" w:lineRule="auto"/>
        <w:ind w:left="1440"/>
        <w:rPr>
          <w:rFonts w:eastAsia="Times New Roman" w:cs="Times New Roman"/>
          <w:color w:val="000000"/>
        </w:rPr>
      </w:pPr>
      <w:bookmarkStart w:id="12" w:name="d2e1731"/>
      <w:bookmarkEnd w:id="12"/>
      <w:r w:rsidRPr="00514B44">
        <w:rPr>
          <w:rFonts w:eastAsia="Times New Roman" w:cs="Times New Roman"/>
          <w:color w:val="000000"/>
        </w:rPr>
        <w:t xml:space="preserve">(g)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child's development is likely to be seriously impaired by a treatable condition and the child's parent refuses to provide or consent to treatment;</w:t>
      </w:r>
    </w:p>
    <w:p w14:paraId="20721FA8" w14:textId="77777777" w:rsidR="00514B44" w:rsidRPr="00514B44" w:rsidRDefault="00514B44" w:rsidP="00514B44">
      <w:pPr>
        <w:spacing w:after="0" w:line="240" w:lineRule="auto"/>
        <w:ind w:left="1440"/>
        <w:rPr>
          <w:rFonts w:eastAsia="Times New Roman" w:cs="Times New Roman"/>
          <w:color w:val="000000"/>
        </w:rPr>
      </w:pPr>
      <w:bookmarkStart w:id="13" w:name="d2e1740"/>
      <w:bookmarkEnd w:id="13"/>
      <w:r w:rsidRPr="00514B44">
        <w:rPr>
          <w:rFonts w:eastAsia="Times New Roman" w:cs="Times New Roman"/>
          <w:color w:val="000000"/>
        </w:rPr>
        <w:t xml:space="preserve">(h)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child's parent is unable or unwilling to care for the child and has not made adequate provision for the child's care;</w:t>
      </w:r>
    </w:p>
    <w:p w14:paraId="55352767" w14:textId="77777777" w:rsidR="00514B44" w:rsidRPr="00514B44" w:rsidRDefault="00514B44" w:rsidP="00514B44">
      <w:pPr>
        <w:spacing w:after="0" w:line="240" w:lineRule="auto"/>
        <w:ind w:left="1440"/>
        <w:rPr>
          <w:rFonts w:eastAsia="Times New Roman" w:cs="Times New Roman"/>
          <w:color w:val="000000"/>
        </w:rPr>
      </w:pPr>
      <w:bookmarkStart w:id="14" w:name="d2e1750"/>
      <w:bookmarkEnd w:id="14"/>
      <w:r w:rsidRPr="00514B44">
        <w:rPr>
          <w:rFonts w:eastAsia="Times New Roman" w:cs="Times New Roman"/>
          <w:color w:val="000000"/>
        </w:rPr>
        <w:t>(</w:t>
      </w:r>
      <w:proofErr w:type="spellStart"/>
      <w:r w:rsidRPr="00514B44">
        <w:rPr>
          <w:rFonts w:eastAsia="Times New Roman" w:cs="Times New Roman"/>
          <w:color w:val="000000"/>
        </w:rPr>
        <w:t>i</w:t>
      </w:r>
      <w:proofErr w:type="spellEnd"/>
      <w:r w:rsidRPr="00514B44">
        <w:rPr>
          <w:rFonts w:eastAsia="Times New Roman" w:cs="Times New Roman"/>
          <w:color w:val="000000"/>
        </w:rPr>
        <w:t xml:space="preserve">)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is or has been absent from home in circumstances that endanger the child's safety or well-being;</w:t>
      </w:r>
    </w:p>
    <w:p w14:paraId="73358B8F" w14:textId="77777777" w:rsidR="00514B44" w:rsidRPr="00514B44" w:rsidRDefault="00514B44" w:rsidP="00514B44">
      <w:pPr>
        <w:spacing w:after="0" w:line="240" w:lineRule="auto"/>
        <w:ind w:left="1440"/>
        <w:rPr>
          <w:rFonts w:eastAsia="Times New Roman" w:cs="Times New Roman"/>
          <w:color w:val="000000"/>
        </w:rPr>
      </w:pPr>
      <w:bookmarkStart w:id="15" w:name="d2e1759"/>
      <w:bookmarkEnd w:id="15"/>
      <w:r w:rsidRPr="00514B44">
        <w:rPr>
          <w:rFonts w:eastAsia="Times New Roman" w:cs="Times New Roman"/>
          <w:color w:val="000000"/>
        </w:rPr>
        <w:t xml:space="preserve">(j)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child's parent is dead and adequate provision has not been made for the child's care;</w:t>
      </w:r>
    </w:p>
    <w:p w14:paraId="6837D16D" w14:textId="77777777" w:rsidR="00514B44" w:rsidRPr="00514B44" w:rsidRDefault="00514B44" w:rsidP="00514B44">
      <w:pPr>
        <w:spacing w:after="0" w:line="240" w:lineRule="auto"/>
        <w:ind w:left="1440"/>
        <w:rPr>
          <w:rFonts w:eastAsia="Times New Roman" w:cs="Times New Roman"/>
          <w:color w:val="000000"/>
        </w:rPr>
      </w:pPr>
      <w:bookmarkStart w:id="16" w:name="d2e1768"/>
      <w:bookmarkEnd w:id="16"/>
      <w:r w:rsidRPr="00514B44">
        <w:rPr>
          <w:rFonts w:eastAsia="Times New Roman" w:cs="Times New Roman"/>
          <w:color w:val="000000"/>
        </w:rPr>
        <w:t xml:space="preserve">(k)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has been abandoned and adequate provision has not been made for the child's care;</w:t>
      </w:r>
    </w:p>
    <w:p w14:paraId="406A32C4" w14:textId="77777777" w:rsidR="00514B44" w:rsidRPr="00514B44" w:rsidRDefault="00514B44" w:rsidP="00514B44">
      <w:pPr>
        <w:spacing w:after="0" w:line="240" w:lineRule="auto"/>
        <w:ind w:left="1440"/>
        <w:rPr>
          <w:rFonts w:eastAsia="Times New Roman" w:cs="Times New Roman"/>
          <w:color w:val="000000"/>
        </w:rPr>
      </w:pPr>
      <w:bookmarkStart w:id="17" w:name="d2e1777"/>
      <w:bookmarkEnd w:id="17"/>
      <w:r w:rsidRPr="00514B44">
        <w:rPr>
          <w:rFonts w:eastAsia="Times New Roman" w:cs="Times New Roman"/>
          <w:color w:val="000000"/>
        </w:rPr>
        <w:t xml:space="preserve">(l) </w:t>
      </w:r>
      <w:proofErr w:type="gramStart"/>
      <w:r w:rsidRPr="00514B44">
        <w:rPr>
          <w:rFonts w:eastAsia="Times New Roman" w:cs="Times New Roman"/>
          <w:color w:val="000000"/>
        </w:rPr>
        <w:t>if</w:t>
      </w:r>
      <w:proofErr w:type="gramEnd"/>
      <w:r w:rsidRPr="00514B44">
        <w:rPr>
          <w:rFonts w:eastAsia="Times New Roman" w:cs="Times New Roman"/>
          <w:color w:val="000000"/>
        </w:rPr>
        <w:t xml:space="preserve"> the child is in the care of a director or another person by agreement and the child's parent is unwilling or unable to resume care when the agreement is no longer in force.</w:t>
      </w:r>
    </w:p>
    <w:p w14:paraId="452A5FD2" w14:textId="77777777" w:rsidR="00514B44" w:rsidRPr="00514B44" w:rsidRDefault="00514B44" w:rsidP="00514B44">
      <w:pPr>
        <w:spacing w:after="0" w:line="240" w:lineRule="auto"/>
        <w:ind w:left="408"/>
        <w:rPr>
          <w:rFonts w:eastAsia="Times New Roman" w:cs="Times New Roman"/>
          <w:color w:val="000000"/>
        </w:rPr>
      </w:pPr>
      <w:bookmarkStart w:id="18" w:name="d2e1786"/>
      <w:bookmarkEnd w:id="18"/>
      <w:r w:rsidRPr="00514B44">
        <w:rPr>
          <w:rFonts w:eastAsia="Times New Roman" w:cs="Times New Roman"/>
          <w:color w:val="000000"/>
        </w:rPr>
        <w:t>(1.1) For the purpose of subsection (1) (b) and (c) but without limiting the meaning of "sexually abused" or "sexually exploited", a child has been or is likely to be sexually abused or sexually exploited if the child has been, or is likely to be,</w:t>
      </w:r>
    </w:p>
    <w:p w14:paraId="05AAD43C" w14:textId="77777777" w:rsidR="00514B44" w:rsidRPr="00514B44" w:rsidRDefault="00514B44" w:rsidP="00514B44">
      <w:pPr>
        <w:spacing w:after="0" w:line="240" w:lineRule="auto"/>
        <w:ind w:left="1440"/>
        <w:rPr>
          <w:rFonts w:eastAsia="Times New Roman" w:cs="Times New Roman"/>
          <w:color w:val="000000"/>
        </w:rPr>
      </w:pPr>
      <w:bookmarkStart w:id="19" w:name="d2e1795"/>
      <w:bookmarkEnd w:id="19"/>
      <w:r w:rsidRPr="00514B44">
        <w:rPr>
          <w:rFonts w:eastAsia="Times New Roman" w:cs="Times New Roman"/>
          <w:color w:val="000000"/>
        </w:rPr>
        <w:t xml:space="preserve">(a) </w:t>
      </w:r>
      <w:proofErr w:type="gramStart"/>
      <w:r w:rsidRPr="00514B44">
        <w:rPr>
          <w:rFonts w:eastAsia="Times New Roman" w:cs="Times New Roman"/>
          <w:color w:val="000000"/>
        </w:rPr>
        <w:t>encouraged</w:t>
      </w:r>
      <w:proofErr w:type="gramEnd"/>
      <w:r w:rsidRPr="00514B44">
        <w:rPr>
          <w:rFonts w:eastAsia="Times New Roman" w:cs="Times New Roman"/>
          <w:color w:val="000000"/>
        </w:rPr>
        <w:t xml:space="preserve"> or helped to engage in prostitution, or</w:t>
      </w:r>
    </w:p>
    <w:p w14:paraId="059CA637" w14:textId="77777777" w:rsidR="00514B44" w:rsidRPr="00514B44" w:rsidRDefault="00514B44" w:rsidP="00514B44">
      <w:pPr>
        <w:spacing w:after="0" w:line="240" w:lineRule="auto"/>
        <w:ind w:left="1440"/>
        <w:rPr>
          <w:rFonts w:eastAsia="Times New Roman" w:cs="Times New Roman"/>
          <w:color w:val="000000"/>
        </w:rPr>
      </w:pPr>
      <w:bookmarkStart w:id="20" w:name="d2e1805"/>
      <w:bookmarkEnd w:id="20"/>
      <w:r w:rsidRPr="00514B44">
        <w:rPr>
          <w:rFonts w:eastAsia="Times New Roman" w:cs="Times New Roman"/>
          <w:color w:val="000000"/>
        </w:rPr>
        <w:t xml:space="preserve">(b) </w:t>
      </w:r>
      <w:proofErr w:type="gramStart"/>
      <w:r w:rsidRPr="00514B44">
        <w:rPr>
          <w:rFonts w:eastAsia="Times New Roman" w:cs="Times New Roman"/>
          <w:color w:val="000000"/>
        </w:rPr>
        <w:t>coerced</w:t>
      </w:r>
      <w:proofErr w:type="gramEnd"/>
      <w:r w:rsidRPr="00514B44">
        <w:rPr>
          <w:rFonts w:eastAsia="Times New Roman" w:cs="Times New Roman"/>
          <w:color w:val="000000"/>
        </w:rPr>
        <w:t xml:space="preserve"> or inveigled into engaging in prostitution.</w:t>
      </w:r>
    </w:p>
    <w:p w14:paraId="65A14A18" w14:textId="77777777" w:rsidR="00514B44" w:rsidRPr="00514B44" w:rsidRDefault="00514B44" w:rsidP="00514B44">
      <w:pPr>
        <w:spacing w:after="0" w:line="240" w:lineRule="auto"/>
        <w:ind w:left="408"/>
        <w:rPr>
          <w:rFonts w:eastAsia="Times New Roman" w:cs="Times New Roman"/>
          <w:color w:val="000000"/>
        </w:rPr>
      </w:pPr>
      <w:bookmarkStart w:id="21" w:name="d1e1840"/>
      <w:bookmarkEnd w:id="21"/>
      <w:r w:rsidRPr="00514B44">
        <w:rPr>
          <w:rFonts w:eastAsia="Times New Roman" w:cs="Times New Roman"/>
          <w:color w:val="000000"/>
        </w:rPr>
        <w:t>(1.2) For the purpose of subsection (1) (a) and (c) but without limiting the circumstances that may increase the likelihood of physical harm to a child, the likelihood of physical harm to a child increases when the child is living in a situation where there is domestic violence by or towards a person with whom the child resides.</w:t>
      </w:r>
    </w:p>
    <w:p w14:paraId="77A46ACF" w14:textId="77777777" w:rsidR="00514B44" w:rsidRPr="00514B44" w:rsidRDefault="00514B44" w:rsidP="00514B44">
      <w:pPr>
        <w:spacing w:after="0" w:line="240" w:lineRule="auto"/>
        <w:ind w:left="408"/>
        <w:rPr>
          <w:rFonts w:eastAsia="Times New Roman" w:cs="Times New Roman"/>
          <w:color w:val="000000"/>
        </w:rPr>
      </w:pPr>
      <w:bookmarkStart w:id="22" w:name="d2e1814"/>
      <w:bookmarkEnd w:id="22"/>
      <w:r w:rsidRPr="00514B44">
        <w:rPr>
          <w:rFonts w:eastAsia="Times New Roman" w:cs="Times New Roman"/>
          <w:color w:val="000000"/>
        </w:rPr>
        <w:t>(2) For the purpose of subsection (1) (e), a child is emotionally harmed if the child demonstrates severe</w:t>
      </w:r>
    </w:p>
    <w:p w14:paraId="79A27D35" w14:textId="77777777" w:rsidR="00514B44" w:rsidRPr="00943638" w:rsidRDefault="00514B44" w:rsidP="00514B44">
      <w:pPr>
        <w:spacing w:after="0" w:line="240" w:lineRule="auto"/>
        <w:ind w:left="1440"/>
        <w:rPr>
          <w:rFonts w:eastAsia="Times New Roman" w:cs="Times New Roman"/>
          <w:color w:val="000000"/>
          <w:sz w:val="21"/>
          <w:szCs w:val="21"/>
        </w:rPr>
      </w:pPr>
      <w:bookmarkStart w:id="23" w:name="d2e1823"/>
      <w:bookmarkEnd w:id="23"/>
      <w:r w:rsidRPr="00943638">
        <w:rPr>
          <w:rFonts w:eastAsia="Times New Roman" w:cs="Times New Roman"/>
          <w:color w:val="000000"/>
          <w:sz w:val="21"/>
          <w:szCs w:val="21"/>
        </w:rPr>
        <w:t xml:space="preserve">(a) </w:t>
      </w:r>
      <w:proofErr w:type="gramStart"/>
      <w:r w:rsidRPr="00943638">
        <w:rPr>
          <w:rFonts w:eastAsia="Times New Roman" w:cs="Times New Roman"/>
          <w:color w:val="000000"/>
          <w:sz w:val="21"/>
          <w:szCs w:val="21"/>
        </w:rPr>
        <w:t>anxiety</w:t>
      </w:r>
      <w:proofErr w:type="gramEnd"/>
      <w:r w:rsidRPr="00943638">
        <w:rPr>
          <w:rFonts w:eastAsia="Times New Roman" w:cs="Times New Roman"/>
          <w:color w:val="000000"/>
          <w:sz w:val="21"/>
          <w:szCs w:val="21"/>
        </w:rPr>
        <w:t>,</w:t>
      </w:r>
    </w:p>
    <w:p w14:paraId="69AA5DC0" w14:textId="77777777" w:rsidR="00514B44" w:rsidRPr="00943638" w:rsidRDefault="00514B44" w:rsidP="00514B44">
      <w:pPr>
        <w:spacing w:after="0" w:line="240" w:lineRule="auto"/>
        <w:ind w:left="1440"/>
        <w:rPr>
          <w:rFonts w:eastAsia="Times New Roman" w:cs="Times New Roman"/>
          <w:color w:val="000000"/>
          <w:sz w:val="21"/>
          <w:szCs w:val="21"/>
        </w:rPr>
      </w:pPr>
      <w:bookmarkStart w:id="24" w:name="d2e1832"/>
      <w:bookmarkEnd w:id="24"/>
      <w:r w:rsidRPr="00943638">
        <w:rPr>
          <w:rFonts w:eastAsia="Times New Roman" w:cs="Times New Roman"/>
          <w:color w:val="000000"/>
          <w:sz w:val="21"/>
          <w:szCs w:val="21"/>
        </w:rPr>
        <w:t xml:space="preserve">(b) </w:t>
      </w:r>
      <w:proofErr w:type="gramStart"/>
      <w:r w:rsidRPr="00943638">
        <w:rPr>
          <w:rFonts w:eastAsia="Times New Roman" w:cs="Times New Roman"/>
          <w:color w:val="000000"/>
          <w:sz w:val="21"/>
          <w:szCs w:val="21"/>
        </w:rPr>
        <w:t>depression</w:t>
      </w:r>
      <w:proofErr w:type="gramEnd"/>
      <w:r w:rsidRPr="00943638">
        <w:rPr>
          <w:rFonts w:eastAsia="Times New Roman" w:cs="Times New Roman"/>
          <w:color w:val="000000"/>
          <w:sz w:val="21"/>
          <w:szCs w:val="21"/>
        </w:rPr>
        <w:t>,</w:t>
      </w:r>
    </w:p>
    <w:p w14:paraId="47DB868F" w14:textId="77777777" w:rsidR="00514B44" w:rsidRPr="00943638" w:rsidRDefault="00514B44" w:rsidP="00514B44">
      <w:pPr>
        <w:spacing w:after="0" w:line="240" w:lineRule="auto"/>
        <w:ind w:left="1440"/>
        <w:rPr>
          <w:rFonts w:eastAsia="Times New Roman" w:cs="Times New Roman"/>
          <w:color w:val="000000"/>
          <w:sz w:val="21"/>
          <w:szCs w:val="21"/>
        </w:rPr>
      </w:pPr>
      <w:bookmarkStart w:id="25" w:name="d2e1841"/>
      <w:bookmarkEnd w:id="25"/>
      <w:r w:rsidRPr="00943638">
        <w:rPr>
          <w:rFonts w:eastAsia="Times New Roman" w:cs="Times New Roman"/>
          <w:color w:val="000000"/>
          <w:sz w:val="21"/>
          <w:szCs w:val="21"/>
        </w:rPr>
        <w:t xml:space="preserve">(c) </w:t>
      </w:r>
      <w:proofErr w:type="gramStart"/>
      <w:r w:rsidRPr="00943638">
        <w:rPr>
          <w:rFonts w:eastAsia="Times New Roman" w:cs="Times New Roman"/>
          <w:color w:val="000000"/>
          <w:sz w:val="21"/>
          <w:szCs w:val="21"/>
        </w:rPr>
        <w:t>withdrawal</w:t>
      </w:r>
      <w:proofErr w:type="gramEnd"/>
      <w:r w:rsidRPr="00943638">
        <w:rPr>
          <w:rFonts w:eastAsia="Times New Roman" w:cs="Times New Roman"/>
          <w:color w:val="000000"/>
          <w:sz w:val="21"/>
          <w:szCs w:val="21"/>
        </w:rPr>
        <w:t>, or</w:t>
      </w:r>
    </w:p>
    <w:p w14:paraId="4BC606CC" w14:textId="77777777" w:rsidR="00514B44" w:rsidRPr="00943638" w:rsidRDefault="00514B44" w:rsidP="00514B44">
      <w:pPr>
        <w:spacing w:after="0" w:line="240" w:lineRule="auto"/>
        <w:ind w:left="1440"/>
        <w:rPr>
          <w:rFonts w:eastAsia="Times New Roman"/>
          <w:sz w:val="20"/>
          <w:szCs w:val="20"/>
          <w:lang w:val="en-CA"/>
        </w:rPr>
      </w:pPr>
      <w:bookmarkStart w:id="26" w:name="d2e1850"/>
      <w:bookmarkEnd w:id="26"/>
      <w:r w:rsidRPr="00943638">
        <w:rPr>
          <w:rFonts w:eastAsia="Times New Roman" w:cs="Times New Roman"/>
          <w:color w:val="000000"/>
          <w:sz w:val="21"/>
          <w:szCs w:val="21"/>
        </w:rPr>
        <w:t xml:space="preserve">(d) </w:t>
      </w:r>
      <w:proofErr w:type="gramStart"/>
      <w:r w:rsidRPr="00943638">
        <w:rPr>
          <w:rFonts w:eastAsia="Times New Roman" w:cs="Times New Roman"/>
          <w:color w:val="000000"/>
          <w:sz w:val="21"/>
          <w:szCs w:val="21"/>
        </w:rPr>
        <w:t>self</w:t>
      </w:r>
      <w:proofErr w:type="gramEnd"/>
      <w:r w:rsidRPr="00943638">
        <w:rPr>
          <w:rFonts w:eastAsia="Times New Roman" w:cs="Times New Roman"/>
          <w:color w:val="000000"/>
          <w:sz w:val="21"/>
          <w:szCs w:val="21"/>
        </w:rPr>
        <w:t>-destructive or aggressive behaviour.</w:t>
      </w:r>
    </w:p>
    <w:p w14:paraId="533462CA" w14:textId="77777777" w:rsidR="007F4D9F" w:rsidRPr="00C93034" w:rsidRDefault="007F4D9F" w:rsidP="00514B44">
      <w:pPr>
        <w:rPr>
          <w:rFonts w:eastAsia="Times New Roman" w:cstheme="minorHAnsi"/>
          <w:lang w:val="en-CA"/>
        </w:rPr>
      </w:pPr>
    </w:p>
    <w:sectPr w:rsidR="007F4D9F" w:rsidRPr="00C93034" w:rsidSect="00D94BA3">
      <w:headerReference w:type="default" r:id="rId9"/>
      <w:footerReference w:type="default" r:id="rId10"/>
      <w:headerReference w:type="first" r:id="rId11"/>
      <w:footerReference w:type="first" r:id="rId12"/>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934F" w14:textId="77777777" w:rsidR="0054630B" w:rsidRDefault="0054630B" w:rsidP="00B92BA7">
      <w:pPr>
        <w:spacing w:after="0" w:line="240" w:lineRule="auto"/>
      </w:pPr>
      <w:r>
        <w:separator/>
      </w:r>
    </w:p>
  </w:endnote>
  <w:endnote w:type="continuationSeparator" w:id="0">
    <w:p w14:paraId="58C09236" w14:textId="77777777" w:rsidR="0054630B" w:rsidRDefault="0054630B" w:rsidP="00B9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4630B" w:rsidRPr="0021567B" w14:paraId="5CE7D6C9" w14:textId="77777777" w:rsidTr="002E4DBD">
      <w:tc>
        <w:tcPr>
          <w:tcW w:w="3192" w:type="dxa"/>
        </w:tcPr>
        <w:p w14:paraId="35B03B8C" w14:textId="77777777" w:rsidR="0054630B" w:rsidRPr="0021567B" w:rsidRDefault="0054630B" w:rsidP="0091489B">
          <w:pPr>
            <w:pStyle w:val="Footer"/>
            <w:jc w:val="left"/>
            <w:rPr>
              <w:sz w:val="20"/>
            </w:rPr>
          </w:pPr>
          <w:r w:rsidRPr="0021567B">
            <w:rPr>
              <w:noProof/>
              <w:color w:val="993366"/>
              <w:sz w:val="20"/>
            </w:rPr>
            <w:drawing>
              <wp:inline distT="0" distB="0" distL="0" distR="0" wp14:anchorId="249FFC74" wp14:editId="28A4A477">
                <wp:extent cx="752475" cy="433243"/>
                <wp:effectExtent l="0" t="0" r="0" b="5080"/>
                <wp:docPr id="5" name="Picture 5" descr="bchtcs_colour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tcs_colour_web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044" cy="441631"/>
                        </a:xfrm>
                        <a:prstGeom prst="rect">
                          <a:avLst/>
                        </a:prstGeom>
                      </pic:spPr>
                    </pic:pic>
                  </a:graphicData>
                </a:graphic>
              </wp:inline>
            </w:drawing>
          </w:r>
        </w:p>
      </w:tc>
      <w:tc>
        <w:tcPr>
          <w:tcW w:w="3192" w:type="dxa"/>
          <w:vAlign w:val="bottom"/>
        </w:tcPr>
        <w:p w14:paraId="44E93BE8" w14:textId="7464C56F" w:rsidR="0054630B" w:rsidRPr="002E4DBD" w:rsidRDefault="0054630B" w:rsidP="002E4DBD">
          <w:pPr>
            <w:pStyle w:val="Footer"/>
            <w:jc w:val="center"/>
            <w:rPr>
              <w:sz w:val="18"/>
            </w:rPr>
          </w:pPr>
          <w:r w:rsidRPr="00A32ACD">
            <w:rPr>
              <w:sz w:val="18"/>
            </w:rPr>
            <w:t>Rev 01/2018_v.2</w:t>
          </w:r>
        </w:p>
      </w:tc>
      <w:tc>
        <w:tcPr>
          <w:tcW w:w="3192" w:type="dxa"/>
          <w:vAlign w:val="bottom"/>
        </w:tcPr>
        <w:sdt>
          <w:sdtPr>
            <w:rPr>
              <w:sz w:val="20"/>
            </w:rPr>
            <w:id w:val="2043631746"/>
            <w:docPartObj>
              <w:docPartGallery w:val="Page Numbers (Bottom of Page)"/>
              <w:docPartUnique/>
            </w:docPartObj>
          </w:sdtPr>
          <w:sdtEndPr>
            <w:rPr>
              <w:noProof/>
            </w:rPr>
          </w:sdtEndPr>
          <w:sdtContent>
            <w:p w14:paraId="42AC0926" w14:textId="4DA6BAAD" w:rsidR="0054630B" w:rsidRPr="0021567B" w:rsidRDefault="0054630B" w:rsidP="0091489B">
              <w:pPr>
                <w:pStyle w:val="Footer"/>
                <w:jc w:val="right"/>
                <w:rPr>
                  <w:sz w:val="20"/>
                </w:rPr>
              </w:pPr>
              <w:r w:rsidRPr="0021567B">
                <w:rPr>
                  <w:sz w:val="20"/>
                </w:rPr>
                <w:t xml:space="preserve">Page | </w:t>
              </w:r>
              <w:r w:rsidRPr="0021567B">
                <w:rPr>
                  <w:sz w:val="20"/>
                </w:rPr>
                <w:fldChar w:fldCharType="begin"/>
              </w:r>
              <w:r w:rsidRPr="0021567B">
                <w:rPr>
                  <w:sz w:val="20"/>
                </w:rPr>
                <w:instrText xml:space="preserve"> PAGE   \* MERGEFORMAT </w:instrText>
              </w:r>
              <w:r w:rsidRPr="0021567B">
                <w:rPr>
                  <w:sz w:val="20"/>
                </w:rPr>
                <w:fldChar w:fldCharType="separate"/>
              </w:r>
              <w:r w:rsidR="005A55BB">
                <w:rPr>
                  <w:noProof/>
                  <w:sz w:val="20"/>
                </w:rPr>
                <w:t>2</w:t>
              </w:r>
              <w:r w:rsidRPr="0021567B">
                <w:rPr>
                  <w:noProof/>
                  <w:sz w:val="20"/>
                </w:rPr>
                <w:fldChar w:fldCharType="end"/>
              </w:r>
            </w:p>
          </w:sdtContent>
        </w:sdt>
      </w:tc>
    </w:tr>
  </w:tbl>
  <w:p w14:paraId="4527D102" w14:textId="77777777" w:rsidR="0054630B" w:rsidRDefault="0054630B" w:rsidP="0091489B">
    <w:pPr>
      <w:pStyle w:val="Foote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4630B" w:rsidRPr="0021567B" w14:paraId="49652DE9" w14:textId="77777777" w:rsidTr="002E4DBD">
      <w:tc>
        <w:tcPr>
          <w:tcW w:w="3192" w:type="dxa"/>
        </w:tcPr>
        <w:p w14:paraId="26AE26FC" w14:textId="77777777" w:rsidR="0054630B" w:rsidRPr="0021567B" w:rsidRDefault="0054630B" w:rsidP="0057472E">
          <w:pPr>
            <w:pStyle w:val="Footer"/>
            <w:jc w:val="left"/>
            <w:rPr>
              <w:sz w:val="20"/>
            </w:rPr>
          </w:pPr>
          <w:r w:rsidRPr="0021567B">
            <w:rPr>
              <w:noProof/>
              <w:color w:val="993366"/>
              <w:sz w:val="20"/>
            </w:rPr>
            <w:drawing>
              <wp:inline distT="0" distB="0" distL="0" distR="0" wp14:anchorId="78FE66EC" wp14:editId="52BF5FCC">
                <wp:extent cx="752475" cy="433243"/>
                <wp:effectExtent l="0" t="0" r="0" b="5080"/>
                <wp:docPr id="1" name="Picture 1" descr="bchtcs_colour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tcs_colour_web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044" cy="441631"/>
                        </a:xfrm>
                        <a:prstGeom prst="rect">
                          <a:avLst/>
                        </a:prstGeom>
                      </pic:spPr>
                    </pic:pic>
                  </a:graphicData>
                </a:graphic>
              </wp:inline>
            </w:drawing>
          </w:r>
        </w:p>
      </w:tc>
      <w:tc>
        <w:tcPr>
          <w:tcW w:w="3192" w:type="dxa"/>
          <w:vAlign w:val="bottom"/>
        </w:tcPr>
        <w:p w14:paraId="0C72A340" w14:textId="7F42595F" w:rsidR="0054630B" w:rsidRPr="002E4DBD" w:rsidRDefault="0054630B" w:rsidP="002E4DBD">
          <w:pPr>
            <w:pStyle w:val="Footer"/>
            <w:jc w:val="center"/>
            <w:rPr>
              <w:sz w:val="20"/>
            </w:rPr>
          </w:pPr>
          <w:r w:rsidRPr="00A32ACD">
            <w:rPr>
              <w:sz w:val="18"/>
            </w:rPr>
            <w:t>Rev 01/2018_v.2</w:t>
          </w:r>
        </w:p>
      </w:tc>
      <w:tc>
        <w:tcPr>
          <w:tcW w:w="3192" w:type="dxa"/>
          <w:vAlign w:val="bottom"/>
        </w:tcPr>
        <w:sdt>
          <w:sdtPr>
            <w:rPr>
              <w:sz w:val="20"/>
            </w:rPr>
            <w:id w:val="2147082897"/>
            <w:docPartObj>
              <w:docPartGallery w:val="Page Numbers (Bottom of Page)"/>
              <w:docPartUnique/>
            </w:docPartObj>
          </w:sdtPr>
          <w:sdtEndPr>
            <w:rPr>
              <w:noProof/>
            </w:rPr>
          </w:sdtEndPr>
          <w:sdtContent>
            <w:p w14:paraId="24ED9476" w14:textId="6E79C00C" w:rsidR="0054630B" w:rsidRPr="0021567B" w:rsidRDefault="0054630B" w:rsidP="0057472E">
              <w:pPr>
                <w:pStyle w:val="Footer"/>
                <w:jc w:val="right"/>
                <w:rPr>
                  <w:sz w:val="20"/>
                </w:rPr>
              </w:pPr>
              <w:r w:rsidRPr="0021567B">
                <w:rPr>
                  <w:sz w:val="20"/>
                </w:rPr>
                <w:t xml:space="preserve">Page | </w:t>
              </w:r>
              <w:r w:rsidRPr="0021567B">
                <w:rPr>
                  <w:sz w:val="20"/>
                </w:rPr>
                <w:fldChar w:fldCharType="begin"/>
              </w:r>
              <w:r w:rsidRPr="0021567B">
                <w:rPr>
                  <w:sz w:val="20"/>
                </w:rPr>
                <w:instrText xml:space="preserve"> PAGE   \* MERGEFORMAT </w:instrText>
              </w:r>
              <w:r w:rsidRPr="0021567B">
                <w:rPr>
                  <w:sz w:val="20"/>
                </w:rPr>
                <w:fldChar w:fldCharType="separate"/>
              </w:r>
              <w:r w:rsidR="005A55BB">
                <w:rPr>
                  <w:noProof/>
                  <w:sz w:val="20"/>
                </w:rPr>
                <w:t>1</w:t>
              </w:r>
              <w:r w:rsidRPr="0021567B">
                <w:rPr>
                  <w:noProof/>
                  <w:sz w:val="20"/>
                </w:rPr>
                <w:fldChar w:fldCharType="end"/>
              </w:r>
            </w:p>
          </w:sdtContent>
        </w:sdt>
      </w:tc>
    </w:tr>
  </w:tbl>
  <w:p w14:paraId="499F2294" w14:textId="77777777" w:rsidR="0054630B" w:rsidRDefault="0054630B" w:rsidP="0057472E">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938E" w14:textId="77777777" w:rsidR="0054630B" w:rsidRDefault="0054630B" w:rsidP="00B92BA7">
      <w:pPr>
        <w:spacing w:after="0" w:line="240" w:lineRule="auto"/>
      </w:pPr>
      <w:r>
        <w:separator/>
      </w:r>
    </w:p>
  </w:footnote>
  <w:footnote w:type="continuationSeparator" w:id="0">
    <w:p w14:paraId="6F6C0074" w14:textId="77777777" w:rsidR="0054630B" w:rsidRDefault="0054630B" w:rsidP="00B92B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071C" w14:textId="202CA03B" w:rsidR="0054630B" w:rsidRPr="0021567B" w:rsidRDefault="0054630B" w:rsidP="002E4DBD">
    <w:pPr>
      <w:pStyle w:val="Header"/>
      <w:pBdr>
        <w:bottom w:val="single" w:sz="4" w:space="1" w:color="auto"/>
      </w:pBdr>
      <w:jc w:val="center"/>
      <w:rPr>
        <w:sz w:val="20"/>
      </w:rPr>
    </w:pPr>
    <w:r>
      <w:rPr>
        <w:sz w:val="20"/>
      </w:rPr>
      <w:t>HTC Linda Fountain</w:t>
    </w:r>
  </w:p>
  <w:p w14:paraId="0481A60F" w14:textId="558CC929" w:rsidR="0054630B" w:rsidRPr="002E4DBD" w:rsidRDefault="0054630B" w:rsidP="002E4D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7F06" w14:textId="31A20C3D" w:rsidR="0054630B" w:rsidRPr="0021567B" w:rsidRDefault="0054630B" w:rsidP="002E4DBD">
    <w:pPr>
      <w:pStyle w:val="Header"/>
      <w:pBdr>
        <w:bottom w:val="single" w:sz="4" w:space="1" w:color="auto"/>
      </w:pBdr>
      <w:jc w:val="center"/>
      <w:rPr>
        <w:sz w:val="20"/>
      </w:rPr>
    </w:pPr>
    <w:r w:rsidRPr="00A32ACD">
      <w:rPr>
        <w:sz w:val="20"/>
      </w:rPr>
      <w:t>AGREEMENT FOR HTC INTERVIEW &amp; REPORT</w:t>
    </w:r>
  </w:p>
  <w:p w14:paraId="1276B946" w14:textId="77777777" w:rsidR="0054630B" w:rsidRDefault="005463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970"/>
    <w:multiLevelType w:val="hybridMultilevel"/>
    <w:tmpl w:val="16A632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D7A3A14"/>
    <w:multiLevelType w:val="multilevel"/>
    <w:tmpl w:val="B95811E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10430D63"/>
    <w:multiLevelType w:val="hybridMultilevel"/>
    <w:tmpl w:val="8CD07A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D813F5"/>
    <w:multiLevelType w:val="hybridMultilevel"/>
    <w:tmpl w:val="C8F8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A014364"/>
    <w:multiLevelType w:val="hybridMultilevel"/>
    <w:tmpl w:val="32125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C15025D"/>
    <w:multiLevelType w:val="multilevel"/>
    <w:tmpl w:val="1009001F"/>
    <w:lvl w:ilvl="0">
      <w:start w:val="1"/>
      <w:numFmt w:val="decimal"/>
      <w:lvlText w:val="%1."/>
      <w:lvlJc w:val="left"/>
      <w:pPr>
        <w:ind w:left="360"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
    <w:nsid w:val="22ED1957"/>
    <w:multiLevelType w:val="hybridMultilevel"/>
    <w:tmpl w:val="B22A8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4005F7F"/>
    <w:multiLevelType w:val="multilevel"/>
    <w:tmpl w:val="ED78C984"/>
    <w:lvl w:ilvl="0">
      <w:start w:val="4"/>
      <w:numFmt w:val="upperLetter"/>
      <w:pStyle w:val="Heading7Appendix"/>
      <w:lvlText w:val="Appendix %1"/>
      <w:lvlJc w:val="left"/>
      <w:pPr>
        <w:ind w:left="36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03381F"/>
    <w:multiLevelType w:val="hybridMultilevel"/>
    <w:tmpl w:val="55BA4B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4755F0C"/>
    <w:multiLevelType w:val="hybridMultilevel"/>
    <w:tmpl w:val="59848E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477DDB"/>
    <w:multiLevelType w:val="hybridMultilevel"/>
    <w:tmpl w:val="12F46F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B32CCC"/>
    <w:multiLevelType w:val="hybridMultilevel"/>
    <w:tmpl w:val="9CF256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D41E90"/>
    <w:multiLevelType w:val="hybridMultilevel"/>
    <w:tmpl w:val="756C5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01636D"/>
    <w:multiLevelType w:val="hybridMultilevel"/>
    <w:tmpl w:val="F4CA8B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83165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ED2AD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815171"/>
    <w:multiLevelType w:val="hybridMultilevel"/>
    <w:tmpl w:val="D88C2D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9F932AF"/>
    <w:multiLevelType w:val="multilevel"/>
    <w:tmpl w:val="1009001F"/>
    <w:lvl w:ilvl="0">
      <w:start w:val="1"/>
      <w:numFmt w:val="decimal"/>
      <w:lvlText w:val="%1."/>
      <w:lvlJc w:val="left"/>
      <w:pPr>
        <w:ind w:left="360"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8">
    <w:nsid w:val="3BE44F9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6723E8"/>
    <w:multiLevelType w:val="hybridMultilevel"/>
    <w:tmpl w:val="59D479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FB071DE"/>
    <w:multiLevelType w:val="hybridMultilevel"/>
    <w:tmpl w:val="3820A7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0BC251C"/>
    <w:multiLevelType w:val="hybridMultilevel"/>
    <w:tmpl w:val="0D586D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574AE6"/>
    <w:multiLevelType w:val="hybridMultilevel"/>
    <w:tmpl w:val="50B49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9260B17"/>
    <w:multiLevelType w:val="hybridMultilevel"/>
    <w:tmpl w:val="64DA8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DBD0F2B"/>
    <w:multiLevelType w:val="hybridMultilevel"/>
    <w:tmpl w:val="483A6C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EC21E0B"/>
    <w:multiLevelType w:val="hybridMultilevel"/>
    <w:tmpl w:val="94642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F1474A5"/>
    <w:multiLevelType w:val="hybridMultilevel"/>
    <w:tmpl w:val="6D7A5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1B313D9"/>
    <w:multiLevelType w:val="hybridMultilevel"/>
    <w:tmpl w:val="482AF8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8EF07FE"/>
    <w:multiLevelType w:val="hybridMultilevel"/>
    <w:tmpl w:val="4DC0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573B1"/>
    <w:multiLevelType w:val="hybridMultilevel"/>
    <w:tmpl w:val="3ACC2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AEC55BD"/>
    <w:multiLevelType w:val="hybridMultilevel"/>
    <w:tmpl w:val="1C263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B9F36D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C9168BA"/>
    <w:multiLevelType w:val="hybridMultilevel"/>
    <w:tmpl w:val="5F801612"/>
    <w:lvl w:ilvl="0" w:tplc="10090001">
      <w:start w:val="1"/>
      <w:numFmt w:val="bullet"/>
      <w:lvlText w:val=""/>
      <w:lvlJc w:val="left"/>
      <w:pPr>
        <w:ind w:left="360" w:hanging="360"/>
      </w:pPr>
      <w:rPr>
        <w:rFonts w:ascii="Symbol" w:hAnsi="Symbol" w:hint="default"/>
      </w:rPr>
    </w:lvl>
    <w:lvl w:ilvl="1" w:tplc="3946917A">
      <w:numFmt w:val="bullet"/>
      <w:lvlText w:val="•"/>
      <w:lvlJc w:val="left"/>
      <w:pPr>
        <w:ind w:left="1440" w:hanging="720"/>
      </w:pPr>
      <w:rPr>
        <w:rFonts w:ascii="Calibri" w:eastAsiaTheme="minorEastAsia"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45A18A4"/>
    <w:multiLevelType w:val="hybridMultilevel"/>
    <w:tmpl w:val="019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20385"/>
    <w:multiLevelType w:val="multilevel"/>
    <w:tmpl w:val="1009001F"/>
    <w:lvl w:ilvl="0">
      <w:start w:val="1"/>
      <w:numFmt w:val="decimal"/>
      <w:lvlText w:val="%1."/>
      <w:lvlJc w:val="left"/>
      <w:pPr>
        <w:ind w:left="360"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5">
    <w:nsid w:val="6B2B0EA4"/>
    <w:multiLevelType w:val="multilevel"/>
    <w:tmpl w:val="DA1CF9E4"/>
    <w:lvl w:ilvl="0">
      <w:start w:val="1"/>
      <w:numFmt w:val="decimal"/>
      <w:lvlText w:val="%1."/>
      <w:lvlJc w:val="left"/>
      <w:pPr>
        <w:ind w:left="360" w:hanging="360"/>
      </w:pPr>
      <w:rPr>
        <w:b w:val="0"/>
      </w:r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6">
    <w:nsid w:val="6BF27B5A"/>
    <w:multiLevelType w:val="multilevel"/>
    <w:tmpl w:val="1009001F"/>
    <w:lvl w:ilvl="0">
      <w:start w:val="1"/>
      <w:numFmt w:val="decimal"/>
      <w:lvlText w:val="%1."/>
      <w:lvlJc w:val="left"/>
      <w:pPr>
        <w:ind w:left="360"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7">
    <w:nsid w:val="6F1723F0"/>
    <w:multiLevelType w:val="hybridMultilevel"/>
    <w:tmpl w:val="6282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D420F"/>
    <w:multiLevelType w:val="hybridMultilevel"/>
    <w:tmpl w:val="0DC6BC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1C1461B"/>
    <w:multiLevelType w:val="hybridMultilevel"/>
    <w:tmpl w:val="76FE5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9947AD5"/>
    <w:multiLevelType w:val="multilevel"/>
    <w:tmpl w:val="0248E36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3"/>
  </w:num>
  <w:num w:numId="3">
    <w:abstractNumId w:val="32"/>
  </w:num>
  <w:num w:numId="4">
    <w:abstractNumId w:val="30"/>
  </w:num>
  <w:num w:numId="5">
    <w:abstractNumId w:val="20"/>
  </w:num>
  <w:num w:numId="6">
    <w:abstractNumId w:val="40"/>
  </w:num>
  <w:num w:numId="7">
    <w:abstractNumId w:val="10"/>
  </w:num>
  <w:num w:numId="8">
    <w:abstractNumId w:val="39"/>
  </w:num>
  <w:num w:numId="9">
    <w:abstractNumId w:val="7"/>
  </w:num>
  <w:num w:numId="10">
    <w:abstractNumId w:val="12"/>
  </w:num>
  <w:num w:numId="11">
    <w:abstractNumId w:val="8"/>
  </w:num>
  <w:num w:numId="12">
    <w:abstractNumId w:val="3"/>
  </w:num>
  <w:num w:numId="13">
    <w:abstractNumId w:val="9"/>
  </w:num>
  <w:num w:numId="14">
    <w:abstractNumId w:val="6"/>
  </w:num>
  <w:num w:numId="15">
    <w:abstractNumId w:val="22"/>
  </w:num>
  <w:num w:numId="16">
    <w:abstractNumId w:val="29"/>
  </w:num>
  <w:num w:numId="17">
    <w:abstractNumId w:val="26"/>
  </w:num>
  <w:num w:numId="18">
    <w:abstractNumId w:val="25"/>
  </w:num>
  <w:num w:numId="19">
    <w:abstractNumId w:val="38"/>
  </w:num>
  <w:num w:numId="20">
    <w:abstractNumId w:val="13"/>
  </w:num>
  <w:num w:numId="21">
    <w:abstractNumId w:val="27"/>
  </w:num>
  <w:num w:numId="22">
    <w:abstractNumId w:val="16"/>
  </w:num>
  <w:num w:numId="23">
    <w:abstractNumId w:val="23"/>
  </w:num>
  <w:num w:numId="24">
    <w:abstractNumId w:val="19"/>
  </w:num>
  <w:num w:numId="25">
    <w:abstractNumId w:val="21"/>
  </w:num>
  <w:num w:numId="26">
    <w:abstractNumId w:val="28"/>
  </w:num>
  <w:num w:numId="27">
    <w:abstractNumId w:val="17"/>
  </w:num>
  <w:num w:numId="28">
    <w:abstractNumId w:val="4"/>
  </w:num>
  <w:num w:numId="29">
    <w:abstractNumId w:val="0"/>
  </w:num>
  <w:num w:numId="30">
    <w:abstractNumId w:val="35"/>
  </w:num>
  <w:num w:numId="31">
    <w:abstractNumId w:val="36"/>
  </w:num>
  <w:num w:numId="32">
    <w:abstractNumId w:val="5"/>
  </w:num>
  <w:num w:numId="33">
    <w:abstractNumId w:val="34"/>
  </w:num>
  <w:num w:numId="34">
    <w:abstractNumId w:val="14"/>
  </w:num>
  <w:num w:numId="35">
    <w:abstractNumId w:val="15"/>
  </w:num>
  <w:num w:numId="36">
    <w:abstractNumId w:val="18"/>
  </w:num>
  <w:num w:numId="37">
    <w:abstractNumId w:val="24"/>
  </w:num>
  <w:num w:numId="38">
    <w:abstractNumId w:val="31"/>
  </w:num>
  <w:num w:numId="39">
    <w:abstractNumId w:val="1"/>
  </w:num>
  <w:num w:numId="40">
    <w:abstractNumId w:val="2"/>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F0"/>
    <w:rsid w:val="0000611E"/>
    <w:rsid w:val="0002166B"/>
    <w:rsid w:val="00024E56"/>
    <w:rsid w:val="00034EE5"/>
    <w:rsid w:val="00035310"/>
    <w:rsid w:val="00036ED5"/>
    <w:rsid w:val="0008264E"/>
    <w:rsid w:val="00090458"/>
    <w:rsid w:val="000A0824"/>
    <w:rsid w:val="000A3D7A"/>
    <w:rsid w:val="000A5ADB"/>
    <w:rsid w:val="000B1D74"/>
    <w:rsid w:val="000B7B24"/>
    <w:rsid w:val="000C54A5"/>
    <w:rsid w:val="000C6A9D"/>
    <w:rsid w:val="000D010E"/>
    <w:rsid w:val="000D1A70"/>
    <w:rsid w:val="000D5F48"/>
    <w:rsid w:val="000E089F"/>
    <w:rsid w:val="000E5FB3"/>
    <w:rsid w:val="000E69C3"/>
    <w:rsid w:val="000E79A7"/>
    <w:rsid w:val="00104147"/>
    <w:rsid w:val="001150C0"/>
    <w:rsid w:val="00116E27"/>
    <w:rsid w:val="00133603"/>
    <w:rsid w:val="00141ADD"/>
    <w:rsid w:val="0014211D"/>
    <w:rsid w:val="00152BCD"/>
    <w:rsid w:val="00181BA6"/>
    <w:rsid w:val="00182D3D"/>
    <w:rsid w:val="001D40C8"/>
    <w:rsid w:val="001D59EC"/>
    <w:rsid w:val="001E06CA"/>
    <w:rsid w:val="001E7D70"/>
    <w:rsid w:val="001F46FA"/>
    <w:rsid w:val="001F52D8"/>
    <w:rsid w:val="002004B7"/>
    <w:rsid w:val="00200D2F"/>
    <w:rsid w:val="0021567B"/>
    <w:rsid w:val="00231033"/>
    <w:rsid w:val="00243D99"/>
    <w:rsid w:val="002516B0"/>
    <w:rsid w:val="002545AD"/>
    <w:rsid w:val="0026507C"/>
    <w:rsid w:val="0026512F"/>
    <w:rsid w:val="00266CAE"/>
    <w:rsid w:val="00293949"/>
    <w:rsid w:val="00295CFC"/>
    <w:rsid w:val="002D3E93"/>
    <w:rsid w:val="002D61B4"/>
    <w:rsid w:val="002D777B"/>
    <w:rsid w:val="002E0F70"/>
    <w:rsid w:val="002E381A"/>
    <w:rsid w:val="002E4DBD"/>
    <w:rsid w:val="002F5573"/>
    <w:rsid w:val="003003CE"/>
    <w:rsid w:val="00303B50"/>
    <w:rsid w:val="003128F8"/>
    <w:rsid w:val="0032486B"/>
    <w:rsid w:val="003269FD"/>
    <w:rsid w:val="0033400B"/>
    <w:rsid w:val="003357EB"/>
    <w:rsid w:val="00336183"/>
    <w:rsid w:val="00337E4D"/>
    <w:rsid w:val="00340045"/>
    <w:rsid w:val="00346835"/>
    <w:rsid w:val="00350B32"/>
    <w:rsid w:val="00373F91"/>
    <w:rsid w:val="00383C29"/>
    <w:rsid w:val="0038654D"/>
    <w:rsid w:val="00392EDD"/>
    <w:rsid w:val="0039778A"/>
    <w:rsid w:val="003A4037"/>
    <w:rsid w:val="003B2CD2"/>
    <w:rsid w:val="003B2E53"/>
    <w:rsid w:val="003B5369"/>
    <w:rsid w:val="003D517D"/>
    <w:rsid w:val="003E6367"/>
    <w:rsid w:val="003F5722"/>
    <w:rsid w:val="003F7C82"/>
    <w:rsid w:val="00402260"/>
    <w:rsid w:val="00402C8D"/>
    <w:rsid w:val="00405CCF"/>
    <w:rsid w:val="00406EAE"/>
    <w:rsid w:val="00411D51"/>
    <w:rsid w:val="0041215A"/>
    <w:rsid w:val="00420C13"/>
    <w:rsid w:val="00422D5C"/>
    <w:rsid w:val="004322FD"/>
    <w:rsid w:val="00437CC1"/>
    <w:rsid w:val="0044741A"/>
    <w:rsid w:val="004571AF"/>
    <w:rsid w:val="00462A40"/>
    <w:rsid w:val="00470256"/>
    <w:rsid w:val="00480738"/>
    <w:rsid w:val="004900D9"/>
    <w:rsid w:val="00490144"/>
    <w:rsid w:val="004A339C"/>
    <w:rsid w:val="004A61A7"/>
    <w:rsid w:val="004A6448"/>
    <w:rsid w:val="004A74EC"/>
    <w:rsid w:val="004B2022"/>
    <w:rsid w:val="004C2F92"/>
    <w:rsid w:val="004C7DC6"/>
    <w:rsid w:val="004E31F7"/>
    <w:rsid w:val="004F2AD0"/>
    <w:rsid w:val="005036C7"/>
    <w:rsid w:val="00506D29"/>
    <w:rsid w:val="00512962"/>
    <w:rsid w:val="00514B44"/>
    <w:rsid w:val="00514E20"/>
    <w:rsid w:val="0051740F"/>
    <w:rsid w:val="005215CB"/>
    <w:rsid w:val="005330FB"/>
    <w:rsid w:val="00543983"/>
    <w:rsid w:val="0054630B"/>
    <w:rsid w:val="00553559"/>
    <w:rsid w:val="005543C1"/>
    <w:rsid w:val="0057443A"/>
    <w:rsid w:val="0057472E"/>
    <w:rsid w:val="00583E17"/>
    <w:rsid w:val="0058409E"/>
    <w:rsid w:val="00592039"/>
    <w:rsid w:val="005A55BB"/>
    <w:rsid w:val="005A7C3D"/>
    <w:rsid w:val="005B04B2"/>
    <w:rsid w:val="005B12D1"/>
    <w:rsid w:val="005B3EE4"/>
    <w:rsid w:val="005B4D7B"/>
    <w:rsid w:val="005B5E23"/>
    <w:rsid w:val="005D7EC1"/>
    <w:rsid w:val="005E2F3F"/>
    <w:rsid w:val="005E5380"/>
    <w:rsid w:val="005E5E2C"/>
    <w:rsid w:val="005F3DCA"/>
    <w:rsid w:val="005F4C24"/>
    <w:rsid w:val="005F6F52"/>
    <w:rsid w:val="006240D9"/>
    <w:rsid w:val="00630CF0"/>
    <w:rsid w:val="00631485"/>
    <w:rsid w:val="00635E7C"/>
    <w:rsid w:val="00636089"/>
    <w:rsid w:val="006363B2"/>
    <w:rsid w:val="00640928"/>
    <w:rsid w:val="00655C9B"/>
    <w:rsid w:val="00660858"/>
    <w:rsid w:val="006672F7"/>
    <w:rsid w:val="00690095"/>
    <w:rsid w:val="006946A5"/>
    <w:rsid w:val="00694D15"/>
    <w:rsid w:val="006B0C89"/>
    <w:rsid w:val="006B3490"/>
    <w:rsid w:val="006B4538"/>
    <w:rsid w:val="006B63EF"/>
    <w:rsid w:val="006C0F88"/>
    <w:rsid w:val="006C137A"/>
    <w:rsid w:val="006C4324"/>
    <w:rsid w:val="006D0380"/>
    <w:rsid w:val="006E3489"/>
    <w:rsid w:val="006F00E7"/>
    <w:rsid w:val="00701580"/>
    <w:rsid w:val="0070532D"/>
    <w:rsid w:val="00705C18"/>
    <w:rsid w:val="0070627D"/>
    <w:rsid w:val="0071404F"/>
    <w:rsid w:val="00726EEC"/>
    <w:rsid w:val="00737459"/>
    <w:rsid w:val="00740606"/>
    <w:rsid w:val="007468BD"/>
    <w:rsid w:val="00747A7C"/>
    <w:rsid w:val="00752601"/>
    <w:rsid w:val="007555AE"/>
    <w:rsid w:val="00757948"/>
    <w:rsid w:val="0077083D"/>
    <w:rsid w:val="007719B3"/>
    <w:rsid w:val="00794E64"/>
    <w:rsid w:val="007A30BD"/>
    <w:rsid w:val="007A5F05"/>
    <w:rsid w:val="007B072E"/>
    <w:rsid w:val="007B0DB7"/>
    <w:rsid w:val="007B2811"/>
    <w:rsid w:val="007B7217"/>
    <w:rsid w:val="007B79BD"/>
    <w:rsid w:val="007C39D0"/>
    <w:rsid w:val="007C3D32"/>
    <w:rsid w:val="007F0DDD"/>
    <w:rsid w:val="007F156B"/>
    <w:rsid w:val="007F4D9F"/>
    <w:rsid w:val="007F7A57"/>
    <w:rsid w:val="007F7FF8"/>
    <w:rsid w:val="00802038"/>
    <w:rsid w:val="008160BA"/>
    <w:rsid w:val="008214FE"/>
    <w:rsid w:val="00822C37"/>
    <w:rsid w:val="0083092D"/>
    <w:rsid w:val="00843F1C"/>
    <w:rsid w:val="00854CF0"/>
    <w:rsid w:val="00866A19"/>
    <w:rsid w:val="00871760"/>
    <w:rsid w:val="0087726C"/>
    <w:rsid w:val="00877E7F"/>
    <w:rsid w:val="00891459"/>
    <w:rsid w:val="00897C42"/>
    <w:rsid w:val="008A2908"/>
    <w:rsid w:val="008A2C4C"/>
    <w:rsid w:val="008A4ED7"/>
    <w:rsid w:val="008B285B"/>
    <w:rsid w:val="008B4738"/>
    <w:rsid w:val="008C33C3"/>
    <w:rsid w:val="008C3D25"/>
    <w:rsid w:val="008C4214"/>
    <w:rsid w:val="008E5383"/>
    <w:rsid w:val="008E689B"/>
    <w:rsid w:val="008F589B"/>
    <w:rsid w:val="009075CD"/>
    <w:rsid w:val="0091489B"/>
    <w:rsid w:val="009220DE"/>
    <w:rsid w:val="00942DDF"/>
    <w:rsid w:val="00943638"/>
    <w:rsid w:val="00960CF1"/>
    <w:rsid w:val="00961153"/>
    <w:rsid w:val="00972F3F"/>
    <w:rsid w:val="009847E6"/>
    <w:rsid w:val="00986E12"/>
    <w:rsid w:val="009B41DB"/>
    <w:rsid w:val="009B4B40"/>
    <w:rsid w:val="009D53F2"/>
    <w:rsid w:val="009E1211"/>
    <w:rsid w:val="009F2E54"/>
    <w:rsid w:val="00A00339"/>
    <w:rsid w:val="00A10428"/>
    <w:rsid w:val="00A10F24"/>
    <w:rsid w:val="00A14E60"/>
    <w:rsid w:val="00A2132A"/>
    <w:rsid w:val="00A21F10"/>
    <w:rsid w:val="00A25DD9"/>
    <w:rsid w:val="00A32ACD"/>
    <w:rsid w:val="00A33589"/>
    <w:rsid w:val="00A428F4"/>
    <w:rsid w:val="00A7097D"/>
    <w:rsid w:val="00A90D51"/>
    <w:rsid w:val="00A91296"/>
    <w:rsid w:val="00A94A75"/>
    <w:rsid w:val="00A96A28"/>
    <w:rsid w:val="00AA1CB0"/>
    <w:rsid w:val="00AC1360"/>
    <w:rsid w:val="00AC498E"/>
    <w:rsid w:val="00AD5019"/>
    <w:rsid w:val="00AE02E9"/>
    <w:rsid w:val="00AE0DBC"/>
    <w:rsid w:val="00AE3C3C"/>
    <w:rsid w:val="00AE6F46"/>
    <w:rsid w:val="00B13B2B"/>
    <w:rsid w:val="00B1597F"/>
    <w:rsid w:val="00B30F60"/>
    <w:rsid w:val="00B34FAD"/>
    <w:rsid w:val="00B35893"/>
    <w:rsid w:val="00B44265"/>
    <w:rsid w:val="00B44D0D"/>
    <w:rsid w:val="00B51BCF"/>
    <w:rsid w:val="00B60B4C"/>
    <w:rsid w:val="00B655ED"/>
    <w:rsid w:val="00B706B8"/>
    <w:rsid w:val="00B75125"/>
    <w:rsid w:val="00B92BA7"/>
    <w:rsid w:val="00BA10E3"/>
    <w:rsid w:val="00BA73A2"/>
    <w:rsid w:val="00BB2FDE"/>
    <w:rsid w:val="00BD437D"/>
    <w:rsid w:val="00BD4D57"/>
    <w:rsid w:val="00BE4233"/>
    <w:rsid w:val="00BF3EF5"/>
    <w:rsid w:val="00BF7148"/>
    <w:rsid w:val="00C04027"/>
    <w:rsid w:val="00C106D0"/>
    <w:rsid w:val="00C12743"/>
    <w:rsid w:val="00C172AE"/>
    <w:rsid w:val="00C35ECB"/>
    <w:rsid w:val="00C36BE1"/>
    <w:rsid w:val="00C40087"/>
    <w:rsid w:val="00C40BB5"/>
    <w:rsid w:val="00C43692"/>
    <w:rsid w:val="00C46BE9"/>
    <w:rsid w:val="00C47B19"/>
    <w:rsid w:val="00C544E2"/>
    <w:rsid w:val="00C622D5"/>
    <w:rsid w:val="00C72ECF"/>
    <w:rsid w:val="00C747A7"/>
    <w:rsid w:val="00C755D9"/>
    <w:rsid w:val="00C8136B"/>
    <w:rsid w:val="00C8472C"/>
    <w:rsid w:val="00C918BA"/>
    <w:rsid w:val="00C93034"/>
    <w:rsid w:val="00C93C2A"/>
    <w:rsid w:val="00C94FD0"/>
    <w:rsid w:val="00C95BC8"/>
    <w:rsid w:val="00CA0866"/>
    <w:rsid w:val="00CA2D43"/>
    <w:rsid w:val="00CA457F"/>
    <w:rsid w:val="00CA7926"/>
    <w:rsid w:val="00CB1795"/>
    <w:rsid w:val="00CB3549"/>
    <w:rsid w:val="00CB6C09"/>
    <w:rsid w:val="00CC2218"/>
    <w:rsid w:val="00CC5AA3"/>
    <w:rsid w:val="00CD2626"/>
    <w:rsid w:val="00CE0FD3"/>
    <w:rsid w:val="00CE786D"/>
    <w:rsid w:val="00CF0A29"/>
    <w:rsid w:val="00D06335"/>
    <w:rsid w:val="00D07D51"/>
    <w:rsid w:val="00D25920"/>
    <w:rsid w:val="00D432DA"/>
    <w:rsid w:val="00D45188"/>
    <w:rsid w:val="00D45F91"/>
    <w:rsid w:val="00D527D8"/>
    <w:rsid w:val="00D5284D"/>
    <w:rsid w:val="00D532B8"/>
    <w:rsid w:val="00D57E34"/>
    <w:rsid w:val="00D60876"/>
    <w:rsid w:val="00D61FFB"/>
    <w:rsid w:val="00D6249E"/>
    <w:rsid w:val="00D763BD"/>
    <w:rsid w:val="00D94BA3"/>
    <w:rsid w:val="00D976C3"/>
    <w:rsid w:val="00DA5530"/>
    <w:rsid w:val="00DC1F85"/>
    <w:rsid w:val="00DD0634"/>
    <w:rsid w:val="00DD2CE8"/>
    <w:rsid w:val="00DE1C5B"/>
    <w:rsid w:val="00DF4467"/>
    <w:rsid w:val="00DF6489"/>
    <w:rsid w:val="00DF6EE3"/>
    <w:rsid w:val="00E1217E"/>
    <w:rsid w:val="00E273E4"/>
    <w:rsid w:val="00E3064E"/>
    <w:rsid w:val="00E3072D"/>
    <w:rsid w:val="00E30B47"/>
    <w:rsid w:val="00E324B2"/>
    <w:rsid w:val="00E376C4"/>
    <w:rsid w:val="00E522A3"/>
    <w:rsid w:val="00E71407"/>
    <w:rsid w:val="00E71D1A"/>
    <w:rsid w:val="00E733EE"/>
    <w:rsid w:val="00E7732A"/>
    <w:rsid w:val="00E81062"/>
    <w:rsid w:val="00E82C28"/>
    <w:rsid w:val="00E91964"/>
    <w:rsid w:val="00E95EF5"/>
    <w:rsid w:val="00EB7895"/>
    <w:rsid w:val="00EC0264"/>
    <w:rsid w:val="00EC1D85"/>
    <w:rsid w:val="00EC2DA7"/>
    <w:rsid w:val="00EC38DD"/>
    <w:rsid w:val="00F01557"/>
    <w:rsid w:val="00F134C8"/>
    <w:rsid w:val="00F30AEE"/>
    <w:rsid w:val="00F336A2"/>
    <w:rsid w:val="00F43898"/>
    <w:rsid w:val="00F45748"/>
    <w:rsid w:val="00F46847"/>
    <w:rsid w:val="00F5211E"/>
    <w:rsid w:val="00F556F4"/>
    <w:rsid w:val="00F5605E"/>
    <w:rsid w:val="00F57C4C"/>
    <w:rsid w:val="00F6282D"/>
    <w:rsid w:val="00F63EE4"/>
    <w:rsid w:val="00F64B6F"/>
    <w:rsid w:val="00F65495"/>
    <w:rsid w:val="00F6758C"/>
    <w:rsid w:val="00F71588"/>
    <w:rsid w:val="00F90D00"/>
    <w:rsid w:val="00F9412D"/>
    <w:rsid w:val="00F941BE"/>
    <w:rsid w:val="00F975F0"/>
    <w:rsid w:val="00FA01CE"/>
    <w:rsid w:val="00FA63B3"/>
    <w:rsid w:val="00FA69D2"/>
    <w:rsid w:val="00FB5124"/>
    <w:rsid w:val="00FC21F1"/>
    <w:rsid w:val="00FC69F3"/>
    <w:rsid w:val="00FC6F96"/>
    <w:rsid w:val="00FD0C8A"/>
    <w:rsid w:val="00FD54FD"/>
    <w:rsid w:val="00FD712C"/>
    <w:rsid w:val="00FF2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style>
  <w:style w:type="paragraph" w:styleId="Heading1">
    <w:name w:val="heading 1"/>
    <w:basedOn w:val="Normal"/>
    <w:next w:val="Normal"/>
    <w:link w:val="Heading1Char"/>
    <w:uiPriority w:val="9"/>
    <w:qFormat/>
    <w:rsid w:val="005B5E23"/>
    <w:pPr>
      <w:keepNext/>
      <w:keepLines/>
      <w:numPr>
        <w:numId w:val="6"/>
      </w:numPr>
      <w:spacing w:before="320" w:after="240"/>
      <w:ind w:left="540" w:hanging="5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F156B"/>
    <w:pPr>
      <w:keepNext/>
      <w:keepLines/>
      <w:numPr>
        <w:ilvl w:val="1"/>
        <w:numId w:val="6"/>
      </w:numPr>
      <w:spacing w:before="120" w:after="120"/>
      <w:ind w:left="720" w:hanging="720"/>
      <w:outlineLvl w:val="1"/>
    </w:pPr>
    <w:rPr>
      <w:rFonts w:asciiTheme="majorHAnsi" w:eastAsia="Times New Roman" w:hAnsiTheme="majorHAnsi" w:cstheme="majorBidi"/>
      <w:b/>
      <w:bCs/>
      <w:sz w:val="24"/>
      <w:szCs w:val="28"/>
      <w:lang w:val="en-CA"/>
    </w:rPr>
  </w:style>
  <w:style w:type="paragraph" w:styleId="Heading3">
    <w:name w:val="heading 3"/>
    <w:basedOn w:val="Normal"/>
    <w:next w:val="Normal"/>
    <w:link w:val="Heading3Char"/>
    <w:uiPriority w:val="9"/>
    <w:unhideWhenUsed/>
    <w:qFormat/>
    <w:rsid w:val="005B5E23"/>
    <w:pPr>
      <w:keepNext/>
      <w:keepLines/>
      <w:numPr>
        <w:ilvl w:val="2"/>
        <w:numId w:val="6"/>
      </w:numPr>
      <w:spacing w:before="120" w:after="120"/>
      <w:ind w:left="720" w:hanging="7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91489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91489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91489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91489B"/>
    <w:pPr>
      <w:keepNext/>
      <w:keepLines/>
      <w:spacing w:before="120" w:after="0"/>
      <w:outlineLvl w:val="6"/>
    </w:pPr>
    <w:rPr>
      <w:i/>
      <w:iCs/>
    </w:rPr>
  </w:style>
  <w:style w:type="paragraph" w:styleId="Heading8">
    <w:name w:val="heading 8"/>
    <w:basedOn w:val="Normal"/>
    <w:next w:val="Normal"/>
    <w:link w:val="Heading8Char"/>
    <w:uiPriority w:val="9"/>
    <w:unhideWhenUsed/>
    <w:qFormat/>
    <w:rsid w:val="0091489B"/>
    <w:pPr>
      <w:keepNext/>
      <w:keepLines/>
      <w:spacing w:before="120" w:after="0"/>
      <w:outlineLvl w:val="7"/>
    </w:pPr>
    <w:rPr>
      <w:b/>
      <w:bCs/>
    </w:rPr>
  </w:style>
  <w:style w:type="paragraph" w:styleId="Heading9">
    <w:name w:val="heading 9"/>
    <w:basedOn w:val="Normal"/>
    <w:next w:val="Normal"/>
    <w:link w:val="Heading9Char"/>
    <w:uiPriority w:val="9"/>
    <w:unhideWhenUsed/>
    <w:qFormat/>
    <w:rsid w:val="0091489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F0"/>
    <w:rPr>
      <w:rFonts w:ascii="Tahoma" w:hAnsi="Tahoma" w:cs="Tahoma"/>
      <w:sz w:val="16"/>
      <w:szCs w:val="16"/>
    </w:rPr>
  </w:style>
  <w:style w:type="paragraph" w:customStyle="1" w:styleId="Level1">
    <w:name w:val="Level 1"/>
    <w:basedOn w:val="Normal"/>
    <w:rsid w:val="00F975F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26EEC"/>
    <w:pPr>
      <w:ind w:left="720"/>
      <w:contextualSpacing/>
    </w:pPr>
  </w:style>
  <w:style w:type="paragraph" w:customStyle="1" w:styleId="Default">
    <w:name w:val="Default"/>
    <w:rsid w:val="00726EE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A7"/>
  </w:style>
  <w:style w:type="paragraph" w:styleId="Footer">
    <w:name w:val="footer"/>
    <w:basedOn w:val="Normal"/>
    <w:link w:val="FooterChar"/>
    <w:uiPriority w:val="99"/>
    <w:unhideWhenUsed/>
    <w:rsid w:val="00B9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A7"/>
  </w:style>
  <w:style w:type="paragraph" w:styleId="EndnoteText">
    <w:name w:val="endnote text"/>
    <w:basedOn w:val="Normal"/>
    <w:link w:val="EndnoteTextChar"/>
    <w:uiPriority w:val="99"/>
    <w:semiHidden/>
    <w:unhideWhenUsed/>
    <w:rsid w:val="005B4D7B"/>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5B4D7B"/>
    <w:rPr>
      <w:rFonts w:ascii="Calibri" w:hAnsi="Calibri" w:cs="Calibri"/>
      <w:sz w:val="20"/>
      <w:szCs w:val="20"/>
    </w:rPr>
  </w:style>
  <w:style w:type="character" w:styleId="EndnoteReference">
    <w:name w:val="endnote reference"/>
    <w:basedOn w:val="DefaultParagraphFont"/>
    <w:uiPriority w:val="99"/>
    <w:semiHidden/>
    <w:unhideWhenUsed/>
    <w:rsid w:val="005B4D7B"/>
    <w:rPr>
      <w:vertAlign w:val="superscript"/>
    </w:rPr>
  </w:style>
  <w:style w:type="character" w:customStyle="1" w:styleId="Heading1Char">
    <w:name w:val="Heading 1 Char"/>
    <w:basedOn w:val="DefaultParagraphFont"/>
    <w:link w:val="Heading1"/>
    <w:uiPriority w:val="9"/>
    <w:rsid w:val="005B5E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F156B"/>
    <w:rPr>
      <w:rFonts w:asciiTheme="majorHAnsi" w:eastAsia="Times New Roman" w:hAnsiTheme="majorHAnsi" w:cstheme="majorBidi"/>
      <w:b/>
      <w:bCs/>
      <w:sz w:val="24"/>
      <w:szCs w:val="28"/>
      <w:lang w:val="en-CA"/>
    </w:rPr>
  </w:style>
  <w:style w:type="character" w:customStyle="1" w:styleId="Heading3Char">
    <w:name w:val="Heading 3 Char"/>
    <w:basedOn w:val="DefaultParagraphFont"/>
    <w:link w:val="Heading3"/>
    <w:uiPriority w:val="9"/>
    <w:rsid w:val="005B5E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9148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148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148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1489B"/>
    <w:rPr>
      <w:i/>
      <w:iCs/>
    </w:rPr>
  </w:style>
  <w:style w:type="character" w:customStyle="1" w:styleId="Heading8Char">
    <w:name w:val="Heading 8 Char"/>
    <w:basedOn w:val="DefaultParagraphFont"/>
    <w:link w:val="Heading8"/>
    <w:uiPriority w:val="9"/>
    <w:semiHidden/>
    <w:rsid w:val="0091489B"/>
    <w:rPr>
      <w:b/>
      <w:bCs/>
    </w:rPr>
  </w:style>
  <w:style w:type="character" w:customStyle="1" w:styleId="Heading9Char">
    <w:name w:val="Heading 9 Char"/>
    <w:basedOn w:val="DefaultParagraphFont"/>
    <w:link w:val="Heading9"/>
    <w:uiPriority w:val="9"/>
    <w:semiHidden/>
    <w:rsid w:val="0091489B"/>
    <w:rPr>
      <w:i/>
      <w:iCs/>
    </w:rPr>
  </w:style>
  <w:style w:type="paragraph" w:styleId="Caption">
    <w:name w:val="caption"/>
    <w:basedOn w:val="Normal"/>
    <w:next w:val="Normal"/>
    <w:uiPriority w:val="35"/>
    <w:semiHidden/>
    <w:unhideWhenUsed/>
    <w:qFormat/>
    <w:rsid w:val="0091489B"/>
    <w:rPr>
      <w:b/>
      <w:bCs/>
      <w:sz w:val="18"/>
      <w:szCs w:val="18"/>
    </w:rPr>
  </w:style>
  <w:style w:type="paragraph" w:styleId="Title">
    <w:name w:val="Title"/>
    <w:basedOn w:val="Normal"/>
    <w:next w:val="Normal"/>
    <w:link w:val="TitleChar"/>
    <w:uiPriority w:val="10"/>
    <w:qFormat/>
    <w:rsid w:val="006C137A"/>
    <w:pPr>
      <w:spacing w:after="120" w:line="240" w:lineRule="auto"/>
      <w:contextualSpacing/>
      <w:jc w:val="left"/>
    </w:pPr>
    <w:rPr>
      <w:rFonts w:asciiTheme="majorHAnsi" w:eastAsiaTheme="majorEastAsia" w:hAnsiTheme="majorHAnsi" w:cstheme="majorBidi"/>
      <w:b/>
      <w:bCs/>
      <w:spacing w:val="-7"/>
      <w:sz w:val="32"/>
      <w:szCs w:val="32"/>
      <w:lang w:val="en-CA"/>
    </w:rPr>
  </w:style>
  <w:style w:type="character" w:customStyle="1" w:styleId="TitleChar">
    <w:name w:val="Title Char"/>
    <w:basedOn w:val="DefaultParagraphFont"/>
    <w:link w:val="Title"/>
    <w:uiPriority w:val="10"/>
    <w:rsid w:val="006C137A"/>
    <w:rPr>
      <w:rFonts w:asciiTheme="majorHAnsi" w:eastAsiaTheme="majorEastAsia" w:hAnsiTheme="majorHAnsi" w:cstheme="majorBidi"/>
      <w:b/>
      <w:bCs/>
      <w:spacing w:val="-7"/>
      <w:sz w:val="32"/>
      <w:szCs w:val="32"/>
      <w:lang w:val="en-CA"/>
    </w:rPr>
  </w:style>
  <w:style w:type="paragraph" w:styleId="Subtitle">
    <w:name w:val="Subtitle"/>
    <w:basedOn w:val="Normal"/>
    <w:next w:val="Normal"/>
    <w:link w:val="SubtitleChar"/>
    <w:uiPriority w:val="11"/>
    <w:qFormat/>
    <w:rsid w:val="0091489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489B"/>
    <w:rPr>
      <w:rFonts w:asciiTheme="majorHAnsi" w:eastAsiaTheme="majorEastAsia" w:hAnsiTheme="majorHAnsi" w:cstheme="majorBidi"/>
      <w:sz w:val="24"/>
      <w:szCs w:val="24"/>
    </w:rPr>
  </w:style>
  <w:style w:type="character" w:styleId="Strong">
    <w:name w:val="Strong"/>
    <w:basedOn w:val="DefaultParagraphFont"/>
    <w:uiPriority w:val="22"/>
    <w:qFormat/>
    <w:rsid w:val="0091489B"/>
    <w:rPr>
      <w:b/>
      <w:bCs/>
      <w:color w:val="auto"/>
    </w:rPr>
  </w:style>
  <w:style w:type="character" w:styleId="Emphasis">
    <w:name w:val="Emphasis"/>
    <w:basedOn w:val="DefaultParagraphFont"/>
    <w:uiPriority w:val="20"/>
    <w:qFormat/>
    <w:rsid w:val="0091489B"/>
    <w:rPr>
      <w:i/>
      <w:iCs/>
      <w:color w:val="auto"/>
    </w:rPr>
  </w:style>
  <w:style w:type="paragraph" w:styleId="NoSpacing">
    <w:name w:val="No Spacing"/>
    <w:uiPriority w:val="1"/>
    <w:qFormat/>
    <w:rsid w:val="0091489B"/>
    <w:pPr>
      <w:spacing w:after="0" w:line="240" w:lineRule="auto"/>
    </w:pPr>
  </w:style>
  <w:style w:type="paragraph" w:styleId="Quote">
    <w:name w:val="Quote"/>
    <w:basedOn w:val="Normal"/>
    <w:next w:val="Normal"/>
    <w:link w:val="QuoteChar"/>
    <w:uiPriority w:val="29"/>
    <w:qFormat/>
    <w:rsid w:val="009148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148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148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148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1489B"/>
    <w:rPr>
      <w:i/>
      <w:iCs/>
      <w:color w:val="auto"/>
    </w:rPr>
  </w:style>
  <w:style w:type="character" w:styleId="IntenseEmphasis">
    <w:name w:val="Intense Emphasis"/>
    <w:basedOn w:val="DefaultParagraphFont"/>
    <w:uiPriority w:val="21"/>
    <w:qFormat/>
    <w:rsid w:val="0091489B"/>
    <w:rPr>
      <w:b/>
      <w:bCs/>
      <w:i/>
      <w:iCs/>
      <w:color w:val="auto"/>
    </w:rPr>
  </w:style>
  <w:style w:type="character" w:styleId="SubtleReference">
    <w:name w:val="Subtle Reference"/>
    <w:basedOn w:val="DefaultParagraphFont"/>
    <w:uiPriority w:val="31"/>
    <w:qFormat/>
    <w:rsid w:val="0091489B"/>
    <w:rPr>
      <w:smallCaps/>
      <w:color w:val="auto"/>
      <w:u w:val="single" w:color="7F7F7F" w:themeColor="text1" w:themeTint="80"/>
    </w:rPr>
  </w:style>
  <w:style w:type="character" w:styleId="IntenseReference">
    <w:name w:val="Intense Reference"/>
    <w:basedOn w:val="DefaultParagraphFont"/>
    <w:uiPriority w:val="32"/>
    <w:qFormat/>
    <w:rsid w:val="0091489B"/>
    <w:rPr>
      <w:b/>
      <w:bCs/>
      <w:smallCaps/>
      <w:color w:val="auto"/>
      <w:u w:val="single"/>
    </w:rPr>
  </w:style>
  <w:style w:type="character" w:styleId="BookTitle">
    <w:name w:val="Book Title"/>
    <w:basedOn w:val="DefaultParagraphFont"/>
    <w:uiPriority w:val="33"/>
    <w:qFormat/>
    <w:rsid w:val="0091489B"/>
    <w:rPr>
      <w:b/>
      <w:bCs/>
      <w:smallCaps/>
      <w:color w:val="auto"/>
    </w:rPr>
  </w:style>
  <w:style w:type="paragraph" w:styleId="TOCHeading">
    <w:name w:val="TOC Heading"/>
    <w:basedOn w:val="Heading1"/>
    <w:next w:val="Normal"/>
    <w:uiPriority w:val="39"/>
    <w:semiHidden/>
    <w:unhideWhenUsed/>
    <w:qFormat/>
    <w:rsid w:val="0091489B"/>
    <w:pPr>
      <w:outlineLvl w:val="9"/>
    </w:pPr>
  </w:style>
  <w:style w:type="paragraph" w:styleId="FootnoteText">
    <w:name w:val="footnote text"/>
    <w:basedOn w:val="Normal"/>
    <w:link w:val="FootnoteTextChar"/>
    <w:uiPriority w:val="99"/>
    <w:semiHidden/>
    <w:unhideWhenUsed/>
    <w:rsid w:val="00AC4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98E"/>
    <w:rPr>
      <w:sz w:val="20"/>
      <w:szCs w:val="20"/>
    </w:rPr>
  </w:style>
  <w:style w:type="character" w:styleId="FootnoteReference">
    <w:name w:val="footnote reference"/>
    <w:basedOn w:val="DefaultParagraphFont"/>
    <w:uiPriority w:val="99"/>
    <w:semiHidden/>
    <w:unhideWhenUsed/>
    <w:rsid w:val="00AC498E"/>
    <w:rPr>
      <w:vertAlign w:val="superscript"/>
    </w:rPr>
  </w:style>
  <w:style w:type="character" w:styleId="CommentReference">
    <w:name w:val="annotation reference"/>
    <w:basedOn w:val="DefaultParagraphFont"/>
    <w:uiPriority w:val="99"/>
    <w:semiHidden/>
    <w:unhideWhenUsed/>
    <w:rsid w:val="00F46847"/>
    <w:rPr>
      <w:sz w:val="16"/>
      <w:szCs w:val="16"/>
    </w:rPr>
  </w:style>
  <w:style w:type="paragraph" w:styleId="CommentText">
    <w:name w:val="annotation text"/>
    <w:basedOn w:val="Normal"/>
    <w:link w:val="CommentTextChar"/>
    <w:uiPriority w:val="99"/>
    <w:semiHidden/>
    <w:unhideWhenUsed/>
    <w:rsid w:val="00F46847"/>
    <w:pPr>
      <w:spacing w:line="240" w:lineRule="auto"/>
    </w:pPr>
    <w:rPr>
      <w:sz w:val="20"/>
      <w:szCs w:val="20"/>
    </w:rPr>
  </w:style>
  <w:style w:type="character" w:customStyle="1" w:styleId="CommentTextChar">
    <w:name w:val="Comment Text Char"/>
    <w:basedOn w:val="DefaultParagraphFont"/>
    <w:link w:val="CommentText"/>
    <w:uiPriority w:val="99"/>
    <w:semiHidden/>
    <w:rsid w:val="00F46847"/>
    <w:rPr>
      <w:sz w:val="20"/>
      <w:szCs w:val="20"/>
    </w:rPr>
  </w:style>
  <w:style w:type="paragraph" w:styleId="CommentSubject">
    <w:name w:val="annotation subject"/>
    <w:basedOn w:val="CommentText"/>
    <w:next w:val="CommentText"/>
    <w:link w:val="CommentSubjectChar"/>
    <w:uiPriority w:val="99"/>
    <w:semiHidden/>
    <w:unhideWhenUsed/>
    <w:rsid w:val="00F46847"/>
    <w:rPr>
      <w:b/>
      <w:bCs/>
    </w:rPr>
  </w:style>
  <w:style w:type="character" w:customStyle="1" w:styleId="CommentSubjectChar">
    <w:name w:val="Comment Subject Char"/>
    <w:basedOn w:val="CommentTextChar"/>
    <w:link w:val="CommentSubject"/>
    <w:uiPriority w:val="99"/>
    <w:semiHidden/>
    <w:rsid w:val="00F46847"/>
    <w:rPr>
      <w:b/>
      <w:bCs/>
      <w:sz w:val="20"/>
      <w:szCs w:val="20"/>
    </w:rPr>
  </w:style>
  <w:style w:type="paragraph" w:styleId="Revision">
    <w:name w:val="Revision"/>
    <w:hidden/>
    <w:uiPriority w:val="99"/>
    <w:semiHidden/>
    <w:rsid w:val="00F46847"/>
    <w:pPr>
      <w:spacing w:after="0" w:line="240" w:lineRule="auto"/>
      <w:jc w:val="left"/>
    </w:pPr>
  </w:style>
  <w:style w:type="paragraph" w:customStyle="1" w:styleId="Heading7Appendix">
    <w:name w:val="Heading 7 Appendix"/>
    <w:basedOn w:val="Title"/>
    <w:qFormat/>
    <w:rsid w:val="0026512F"/>
    <w:pPr>
      <w:numPr>
        <w:numId w:val="9"/>
      </w:numPr>
    </w:pPr>
    <w:rPr>
      <w:rFonts w:eastAsia="Times New Roman"/>
      <w:i/>
    </w:rPr>
  </w:style>
  <w:style w:type="paragraph" w:styleId="TOC1">
    <w:name w:val="toc 1"/>
    <w:basedOn w:val="Normal"/>
    <w:next w:val="Normal"/>
    <w:autoRedefine/>
    <w:uiPriority w:val="39"/>
    <w:unhideWhenUsed/>
    <w:rsid w:val="00F63EE4"/>
    <w:pPr>
      <w:tabs>
        <w:tab w:val="left" w:pos="440"/>
        <w:tab w:val="left" w:pos="1320"/>
        <w:tab w:val="right" w:leader="dot" w:pos="9350"/>
      </w:tabs>
      <w:spacing w:before="100" w:after="0"/>
    </w:pPr>
    <w:rPr>
      <w:noProof/>
    </w:rPr>
  </w:style>
  <w:style w:type="paragraph" w:styleId="TOC2">
    <w:name w:val="toc 2"/>
    <w:basedOn w:val="Normal"/>
    <w:next w:val="Normal"/>
    <w:autoRedefine/>
    <w:uiPriority w:val="39"/>
    <w:unhideWhenUsed/>
    <w:rsid w:val="00CB3549"/>
    <w:pPr>
      <w:tabs>
        <w:tab w:val="left" w:pos="1080"/>
        <w:tab w:val="right" w:leader="dot" w:pos="9350"/>
      </w:tabs>
      <w:spacing w:after="0"/>
      <w:ind w:left="1080" w:hanging="630"/>
    </w:pPr>
    <w:rPr>
      <w:noProof/>
    </w:rPr>
  </w:style>
  <w:style w:type="character" w:styleId="Hyperlink">
    <w:name w:val="Hyperlink"/>
    <w:basedOn w:val="DefaultParagraphFont"/>
    <w:uiPriority w:val="99"/>
    <w:unhideWhenUsed/>
    <w:rsid w:val="00CB3549"/>
    <w:rPr>
      <w:color w:val="0563C1" w:themeColor="hyperlink"/>
      <w:u w:val="single"/>
    </w:rPr>
  </w:style>
  <w:style w:type="paragraph" w:customStyle="1" w:styleId="part">
    <w:name w:val="part"/>
    <w:basedOn w:val="Normal"/>
    <w:rsid w:val="0002166B"/>
    <w:pPr>
      <w:spacing w:before="480" w:after="168" w:line="360" w:lineRule="atLeast"/>
      <w:jc w:val="center"/>
    </w:pPr>
    <w:rPr>
      <w:rFonts w:ascii="Verdana" w:eastAsia="Times New Roman" w:hAnsi="Verdana" w:cs="Times New Roman"/>
      <w:b/>
      <w:bCs/>
      <w:color w:val="000000"/>
      <w:sz w:val="29"/>
      <w:szCs w:val="29"/>
      <w:lang w:val="en-CA" w:eastAsia="en-CA"/>
    </w:rPr>
  </w:style>
  <w:style w:type="paragraph" w:customStyle="1" w:styleId="Casual2">
    <w:name w:val="Casual 2"/>
    <w:basedOn w:val="Casual1"/>
    <w:rsid w:val="0002166B"/>
    <w:pPr>
      <w:tabs>
        <w:tab w:val="clear" w:pos="720"/>
        <w:tab w:val="num" w:pos="1440"/>
      </w:tabs>
      <w:ind w:left="1440"/>
      <w:contextualSpacing/>
    </w:pPr>
  </w:style>
  <w:style w:type="paragraph" w:customStyle="1" w:styleId="Casual1">
    <w:name w:val="Casual 1"/>
    <w:rsid w:val="0002166B"/>
    <w:pPr>
      <w:tabs>
        <w:tab w:val="num" w:pos="720"/>
      </w:tabs>
      <w:spacing w:after="240" w:line="240" w:lineRule="auto"/>
      <w:ind w:left="720" w:hanging="720"/>
    </w:pPr>
    <w:rPr>
      <w:rFonts w:ascii="Arial" w:eastAsia="Times New Roman" w:hAnsi="Arial" w:cs="Times New Roman"/>
      <w:sz w:val="24"/>
      <w:szCs w:val="24"/>
      <w:lang w:val="en-CA"/>
    </w:rPr>
  </w:style>
  <w:style w:type="paragraph" w:customStyle="1" w:styleId="Casual3">
    <w:name w:val="Casual 3"/>
    <w:basedOn w:val="Casual2"/>
    <w:rsid w:val="0002166B"/>
    <w:pPr>
      <w:tabs>
        <w:tab w:val="clear" w:pos="1440"/>
        <w:tab w:val="num" w:pos="2160"/>
      </w:tabs>
      <w:ind w:left="2160"/>
    </w:pPr>
  </w:style>
  <w:style w:type="paragraph" w:customStyle="1" w:styleId="Casual4">
    <w:name w:val="Casual 4"/>
    <w:basedOn w:val="Casual3"/>
    <w:rsid w:val="0002166B"/>
    <w:pPr>
      <w:tabs>
        <w:tab w:val="clear" w:pos="2160"/>
        <w:tab w:val="num" w:pos="2880"/>
      </w:tabs>
      <w:ind w:left="2880"/>
    </w:pPr>
  </w:style>
  <w:style w:type="paragraph" w:customStyle="1" w:styleId="Casual5">
    <w:name w:val="Casual 5"/>
    <w:basedOn w:val="Casual4"/>
    <w:rsid w:val="0002166B"/>
    <w:pPr>
      <w:tabs>
        <w:tab w:val="clear" w:pos="2880"/>
        <w:tab w:val="num" w:pos="3600"/>
      </w:tabs>
      <w:ind w:left="3600"/>
    </w:pPr>
  </w:style>
  <w:style w:type="paragraph" w:customStyle="1" w:styleId="sub">
    <w:name w:val="sub"/>
    <w:basedOn w:val="Normal"/>
    <w:rsid w:val="0002166B"/>
    <w:pPr>
      <w:spacing w:before="120" w:after="0" w:line="360" w:lineRule="atLeast"/>
      <w:ind w:left="1344"/>
      <w:jc w:val="left"/>
    </w:pPr>
    <w:rPr>
      <w:rFonts w:ascii="Verdana" w:eastAsia="Times New Roman" w:hAnsi="Verdana" w:cs="Times New Roman"/>
      <w:color w:val="000000"/>
      <w:sz w:val="24"/>
      <w:szCs w:val="24"/>
      <w:lang w:val="en-CA" w:eastAsia="en-CA"/>
    </w:rPr>
  </w:style>
  <w:style w:type="paragraph" w:customStyle="1" w:styleId="para">
    <w:name w:val="para"/>
    <w:basedOn w:val="Normal"/>
    <w:rsid w:val="0002166B"/>
    <w:pPr>
      <w:spacing w:before="120" w:after="0" w:line="360" w:lineRule="atLeast"/>
      <w:ind w:left="2640"/>
      <w:jc w:val="left"/>
    </w:pPr>
    <w:rPr>
      <w:rFonts w:ascii="Verdana" w:eastAsia="Times New Roman" w:hAnsi="Verdana" w:cs="Times New Roman"/>
      <w:color w:val="000000"/>
      <w:sz w:val="24"/>
      <w:szCs w:val="24"/>
      <w:lang w:val="en-CA" w:eastAsia="en-CA"/>
    </w:rPr>
  </w:style>
  <w:style w:type="paragraph" w:customStyle="1" w:styleId="sec2">
    <w:name w:val="sec2"/>
    <w:basedOn w:val="Normal"/>
    <w:rsid w:val="0002166B"/>
    <w:pPr>
      <w:spacing w:before="168" w:after="168" w:line="360" w:lineRule="atLeast"/>
      <w:ind w:left="1320" w:hanging="408"/>
      <w:jc w:val="left"/>
    </w:pPr>
    <w:rPr>
      <w:rFonts w:ascii="Verdana" w:eastAsia="Times New Roman" w:hAnsi="Verdana" w:cs="Times New Roman"/>
      <w:color w:val="000000"/>
      <w:sz w:val="24"/>
      <w:szCs w:val="24"/>
      <w:lang w:val="en-CA" w:eastAsia="en-CA"/>
    </w:rPr>
  </w:style>
  <w:style w:type="paragraph" w:customStyle="1" w:styleId="subpara">
    <w:name w:val="subpara"/>
    <w:basedOn w:val="Normal"/>
    <w:rsid w:val="0002166B"/>
    <w:pPr>
      <w:spacing w:before="72" w:after="0" w:line="360" w:lineRule="atLeast"/>
      <w:ind w:left="3360"/>
      <w:jc w:val="left"/>
    </w:pPr>
    <w:rPr>
      <w:rFonts w:ascii="Verdana" w:eastAsia="Times New Roman" w:hAnsi="Verdana" w:cs="Times New Roman"/>
      <w:color w:val="000000"/>
      <w:sz w:val="24"/>
      <w:szCs w:val="24"/>
    </w:rPr>
  </w:style>
  <w:style w:type="paragraph" w:styleId="BodyText2">
    <w:name w:val="Body Text 2"/>
    <w:basedOn w:val="Normal"/>
    <w:link w:val="BodyText2Char"/>
    <w:rsid w:val="00EC2DA7"/>
    <w:pPr>
      <w:spacing w:after="0" w:line="240" w:lineRule="auto"/>
      <w:ind w:left="90"/>
      <w:jc w:val="left"/>
    </w:pPr>
    <w:rPr>
      <w:rFonts w:ascii="Times New Roman" w:eastAsia="Times New Roman" w:hAnsi="Times New Roman" w:cs="Times New Roman"/>
      <w:lang w:eastAsia="en-CA"/>
    </w:rPr>
  </w:style>
  <w:style w:type="character" w:customStyle="1" w:styleId="BodyText2Char">
    <w:name w:val="Body Text 2 Char"/>
    <w:basedOn w:val="DefaultParagraphFont"/>
    <w:link w:val="BodyText2"/>
    <w:rsid w:val="00EC2DA7"/>
    <w:rPr>
      <w:rFonts w:ascii="Times New Roman" w:eastAsia="Times New Roman" w:hAnsi="Times New Roman" w:cs="Times New Roman"/>
      <w:lang w:eastAsia="en-CA"/>
    </w:rPr>
  </w:style>
  <w:style w:type="paragraph" w:styleId="BodyText3">
    <w:name w:val="Body Text 3"/>
    <w:basedOn w:val="Normal"/>
    <w:link w:val="BodyText3Char"/>
    <w:rsid w:val="00EC2DA7"/>
    <w:pPr>
      <w:spacing w:after="120" w:line="240" w:lineRule="auto"/>
      <w:jc w:val="left"/>
    </w:pPr>
    <w:rPr>
      <w:rFonts w:ascii="Arial" w:eastAsia="Times New Roman" w:hAnsi="Arial" w:cs="Times New Roman"/>
      <w:sz w:val="16"/>
      <w:szCs w:val="16"/>
    </w:rPr>
  </w:style>
  <w:style w:type="character" w:customStyle="1" w:styleId="BodyText3Char">
    <w:name w:val="Body Text 3 Char"/>
    <w:basedOn w:val="DefaultParagraphFont"/>
    <w:link w:val="BodyText3"/>
    <w:rsid w:val="00EC2DA7"/>
    <w:rPr>
      <w:rFonts w:ascii="Arial" w:eastAsia="Times New Roman" w:hAnsi="Arial" w:cs="Times New Roman"/>
      <w:sz w:val="16"/>
      <w:szCs w:val="16"/>
    </w:rPr>
  </w:style>
  <w:style w:type="character" w:styleId="PlaceholderText">
    <w:name w:val="Placeholder Text"/>
    <w:basedOn w:val="DefaultParagraphFont"/>
    <w:uiPriority w:val="99"/>
    <w:semiHidden/>
    <w:rsid w:val="008C33C3"/>
    <w:rPr>
      <w:color w:val="808080"/>
    </w:rPr>
  </w:style>
  <w:style w:type="table" w:customStyle="1" w:styleId="TableGrid1">
    <w:name w:val="Table Grid1"/>
    <w:basedOn w:val="TableNormal"/>
    <w:next w:val="TableGrid"/>
    <w:uiPriority w:val="59"/>
    <w:rsid w:val="0051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style>
  <w:style w:type="paragraph" w:styleId="Heading1">
    <w:name w:val="heading 1"/>
    <w:basedOn w:val="Normal"/>
    <w:next w:val="Normal"/>
    <w:link w:val="Heading1Char"/>
    <w:uiPriority w:val="9"/>
    <w:qFormat/>
    <w:rsid w:val="005B5E23"/>
    <w:pPr>
      <w:keepNext/>
      <w:keepLines/>
      <w:numPr>
        <w:numId w:val="6"/>
      </w:numPr>
      <w:spacing w:before="320" w:after="240"/>
      <w:ind w:left="540" w:hanging="5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F156B"/>
    <w:pPr>
      <w:keepNext/>
      <w:keepLines/>
      <w:numPr>
        <w:ilvl w:val="1"/>
        <w:numId w:val="6"/>
      </w:numPr>
      <w:spacing w:before="120" w:after="120"/>
      <w:ind w:left="720" w:hanging="720"/>
      <w:outlineLvl w:val="1"/>
    </w:pPr>
    <w:rPr>
      <w:rFonts w:asciiTheme="majorHAnsi" w:eastAsia="Times New Roman" w:hAnsiTheme="majorHAnsi" w:cstheme="majorBidi"/>
      <w:b/>
      <w:bCs/>
      <w:sz w:val="24"/>
      <w:szCs w:val="28"/>
      <w:lang w:val="en-CA"/>
    </w:rPr>
  </w:style>
  <w:style w:type="paragraph" w:styleId="Heading3">
    <w:name w:val="heading 3"/>
    <w:basedOn w:val="Normal"/>
    <w:next w:val="Normal"/>
    <w:link w:val="Heading3Char"/>
    <w:uiPriority w:val="9"/>
    <w:unhideWhenUsed/>
    <w:qFormat/>
    <w:rsid w:val="005B5E23"/>
    <w:pPr>
      <w:keepNext/>
      <w:keepLines/>
      <w:numPr>
        <w:ilvl w:val="2"/>
        <w:numId w:val="6"/>
      </w:numPr>
      <w:spacing w:before="120" w:after="120"/>
      <w:ind w:left="720" w:hanging="7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91489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91489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91489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91489B"/>
    <w:pPr>
      <w:keepNext/>
      <w:keepLines/>
      <w:spacing w:before="120" w:after="0"/>
      <w:outlineLvl w:val="6"/>
    </w:pPr>
    <w:rPr>
      <w:i/>
      <w:iCs/>
    </w:rPr>
  </w:style>
  <w:style w:type="paragraph" w:styleId="Heading8">
    <w:name w:val="heading 8"/>
    <w:basedOn w:val="Normal"/>
    <w:next w:val="Normal"/>
    <w:link w:val="Heading8Char"/>
    <w:uiPriority w:val="9"/>
    <w:unhideWhenUsed/>
    <w:qFormat/>
    <w:rsid w:val="0091489B"/>
    <w:pPr>
      <w:keepNext/>
      <w:keepLines/>
      <w:spacing w:before="120" w:after="0"/>
      <w:outlineLvl w:val="7"/>
    </w:pPr>
    <w:rPr>
      <w:b/>
      <w:bCs/>
    </w:rPr>
  </w:style>
  <w:style w:type="paragraph" w:styleId="Heading9">
    <w:name w:val="heading 9"/>
    <w:basedOn w:val="Normal"/>
    <w:next w:val="Normal"/>
    <w:link w:val="Heading9Char"/>
    <w:uiPriority w:val="9"/>
    <w:unhideWhenUsed/>
    <w:qFormat/>
    <w:rsid w:val="0091489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F0"/>
    <w:rPr>
      <w:rFonts w:ascii="Tahoma" w:hAnsi="Tahoma" w:cs="Tahoma"/>
      <w:sz w:val="16"/>
      <w:szCs w:val="16"/>
    </w:rPr>
  </w:style>
  <w:style w:type="paragraph" w:customStyle="1" w:styleId="Level1">
    <w:name w:val="Level 1"/>
    <w:basedOn w:val="Normal"/>
    <w:rsid w:val="00F975F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26EEC"/>
    <w:pPr>
      <w:ind w:left="720"/>
      <w:contextualSpacing/>
    </w:pPr>
  </w:style>
  <w:style w:type="paragraph" w:customStyle="1" w:styleId="Default">
    <w:name w:val="Default"/>
    <w:rsid w:val="00726EE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A7"/>
  </w:style>
  <w:style w:type="paragraph" w:styleId="Footer">
    <w:name w:val="footer"/>
    <w:basedOn w:val="Normal"/>
    <w:link w:val="FooterChar"/>
    <w:uiPriority w:val="99"/>
    <w:unhideWhenUsed/>
    <w:rsid w:val="00B9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A7"/>
  </w:style>
  <w:style w:type="paragraph" w:styleId="EndnoteText">
    <w:name w:val="endnote text"/>
    <w:basedOn w:val="Normal"/>
    <w:link w:val="EndnoteTextChar"/>
    <w:uiPriority w:val="99"/>
    <w:semiHidden/>
    <w:unhideWhenUsed/>
    <w:rsid w:val="005B4D7B"/>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5B4D7B"/>
    <w:rPr>
      <w:rFonts w:ascii="Calibri" w:hAnsi="Calibri" w:cs="Calibri"/>
      <w:sz w:val="20"/>
      <w:szCs w:val="20"/>
    </w:rPr>
  </w:style>
  <w:style w:type="character" w:styleId="EndnoteReference">
    <w:name w:val="endnote reference"/>
    <w:basedOn w:val="DefaultParagraphFont"/>
    <w:uiPriority w:val="99"/>
    <w:semiHidden/>
    <w:unhideWhenUsed/>
    <w:rsid w:val="005B4D7B"/>
    <w:rPr>
      <w:vertAlign w:val="superscript"/>
    </w:rPr>
  </w:style>
  <w:style w:type="character" w:customStyle="1" w:styleId="Heading1Char">
    <w:name w:val="Heading 1 Char"/>
    <w:basedOn w:val="DefaultParagraphFont"/>
    <w:link w:val="Heading1"/>
    <w:uiPriority w:val="9"/>
    <w:rsid w:val="005B5E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F156B"/>
    <w:rPr>
      <w:rFonts w:asciiTheme="majorHAnsi" w:eastAsia="Times New Roman" w:hAnsiTheme="majorHAnsi" w:cstheme="majorBidi"/>
      <w:b/>
      <w:bCs/>
      <w:sz w:val="24"/>
      <w:szCs w:val="28"/>
      <w:lang w:val="en-CA"/>
    </w:rPr>
  </w:style>
  <w:style w:type="character" w:customStyle="1" w:styleId="Heading3Char">
    <w:name w:val="Heading 3 Char"/>
    <w:basedOn w:val="DefaultParagraphFont"/>
    <w:link w:val="Heading3"/>
    <w:uiPriority w:val="9"/>
    <w:rsid w:val="005B5E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9148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148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148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1489B"/>
    <w:rPr>
      <w:i/>
      <w:iCs/>
    </w:rPr>
  </w:style>
  <w:style w:type="character" w:customStyle="1" w:styleId="Heading8Char">
    <w:name w:val="Heading 8 Char"/>
    <w:basedOn w:val="DefaultParagraphFont"/>
    <w:link w:val="Heading8"/>
    <w:uiPriority w:val="9"/>
    <w:semiHidden/>
    <w:rsid w:val="0091489B"/>
    <w:rPr>
      <w:b/>
      <w:bCs/>
    </w:rPr>
  </w:style>
  <w:style w:type="character" w:customStyle="1" w:styleId="Heading9Char">
    <w:name w:val="Heading 9 Char"/>
    <w:basedOn w:val="DefaultParagraphFont"/>
    <w:link w:val="Heading9"/>
    <w:uiPriority w:val="9"/>
    <w:semiHidden/>
    <w:rsid w:val="0091489B"/>
    <w:rPr>
      <w:i/>
      <w:iCs/>
    </w:rPr>
  </w:style>
  <w:style w:type="paragraph" w:styleId="Caption">
    <w:name w:val="caption"/>
    <w:basedOn w:val="Normal"/>
    <w:next w:val="Normal"/>
    <w:uiPriority w:val="35"/>
    <w:semiHidden/>
    <w:unhideWhenUsed/>
    <w:qFormat/>
    <w:rsid w:val="0091489B"/>
    <w:rPr>
      <w:b/>
      <w:bCs/>
      <w:sz w:val="18"/>
      <w:szCs w:val="18"/>
    </w:rPr>
  </w:style>
  <w:style w:type="paragraph" w:styleId="Title">
    <w:name w:val="Title"/>
    <w:basedOn w:val="Normal"/>
    <w:next w:val="Normal"/>
    <w:link w:val="TitleChar"/>
    <w:uiPriority w:val="10"/>
    <w:qFormat/>
    <w:rsid w:val="006C137A"/>
    <w:pPr>
      <w:spacing w:after="120" w:line="240" w:lineRule="auto"/>
      <w:contextualSpacing/>
      <w:jc w:val="left"/>
    </w:pPr>
    <w:rPr>
      <w:rFonts w:asciiTheme="majorHAnsi" w:eastAsiaTheme="majorEastAsia" w:hAnsiTheme="majorHAnsi" w:cstheme="majorBidi"/>
      <w:b/>
      <w:bCs/>
      <w:spacing w:val="-7"/>
      <w:sz w:val="32"/>
      <w:szCs w:val="32"/>
      <w:lang w:val="en-CA"/>
    </w:rPr>
  </w:style>
  <w:style w:type="character" w:customStyle="1" w:styleId="TitleChar">
    <w:name w:val="Title Char"/>
    <w:basedOn w:val="DefaultParagraphFont"/>
    <w:link w:val="Title"/>
    <w:uiPriority w:val="10"/>
    <w:rsid w:val="006C137A"/>
    <w:rPr>
      <w:rFonts w:asciiTheme="majorHAnsi" w:eastAsiaTheme="majorEastAsia" w:hAnsiTheme="majorHAnsi" w:cstheme="majorBidi"/>
      <w:b/>
      <w:bCs/>
      <w:spacing w:val="-7"/>
      <w:sz w:val="32"/>
      <w:szCs w:val="32"/>
      <w:lang w:val="en-CA"/>
    </w:rPr>
  </w:style>
  <w:style w:type="paragraph" w:styleId="Subtitle">
    <w:name w:val="Subtitle"/>
    <w:basedOn w:val="Normal"/>
    <w:next w:val="Normal"/>
    <w:link w:val="SubtitleChar"/>
    <w:uiPriority w:val="11"/>
    <w:qFormat/>
    <w:rsid w:val="0091489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489B"/>
    <w:rPr>
      <w:rFonts w:asciiTheme="majorHAnsi" w:eastAsiaTheme="majorEastAsia" w:hAnsiTheme="majorHAnsi" w:cstheme="majorBidi"/>
      <w:sz w:val="24"/>
      <w:szCs w:val="24"/>
    </w:rPr>
  </w:style>
  <w:style w:type="character" w:styleId="Strong">
    <w:name w:val="Strong"/>
    <w:basedOn w:val="DefaultParagraphFont"/>
    <w:uiPriority w:val="22"/>
    <w:qFormat/>
    <w:rsid w:val="0091489B"/>
    <w:rPr>
      <w:b/>
      <w:bCs/>
      <w:color w:val="auto"/>
    </w:rPr>
  </w:style>
  <w:style w:type="character" w:styleId="Emphasis">
    <w:name w:val="Emphasis"/>
    <w:basedOn w:val="DefaultParagraphFont"/>
    <w:uiPriority w:val="20"/>
    <w:qFormat/>
    <w:rsid w:val="0091489B"/>
    <w:rPr>
      <w:i/>
      <w:iCs/>
      <w:color w:val="auto"/>
    </w:rPr>
  </w:style>
  <w:style w:type="paragraph" w:styleId="NoSpacing">
    <w:name w:val="No Spacing"/>
    <w:uiPriority w:val="1"/>
    <w:qFormat/>
    <w:rsid w:val="0091489B"/>
    <w:pPr>
      <w:spacing w:after="0" w:line="240" w:lineRule="auto"/>
    </w:pPr>
  </w:style>
  <w:style w:type="paragraph" w:styleId="Quote">
    <w:name w:val="Quote"/>
    <w:basedOn w:val="Normal"/>
    <w:next w:val="Normal"/>
    <w:link w:val="QuoteChar"/>
    <w:uiPriority w:val="29"/>
    <w:qFormat/>
    <w:rsid w:val="009148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148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148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148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1489B"/>
    <w:rPr>
      <w:i/>
      <w:iCs/>
      <w:color w:val="auto"/>
    </w:rPr>
  </w:style>
  <w:style w:type="character" w:styleId="IntenseEmphasis">
    <w:name w:val="Intense Emphasis"/>
    <w:basedOn w:val="DefaultParagraphFont"/>
    <w:uiPriority w:val="21"/>
    <w:qFormat/>
    <w:rsid w:val="0091489B"/>
    <w:rPr>
      <w:b/>
      <w:bCs/>
      <w:i/>
      <w:iCs/>
      <w:color w:val="auto"/>
    </w:rPr>
  </w:style>
  <w:style w:type="character" w:styleId="SubtleReference">
    <w:name w:val="Subtle Reference"/>
    <w:basedOn w:val="DefaultParagraphFont"/>
    <w:uiPriority w:val="31"/>
    <w:qFormat/>
    <w:rsid w:val="0091489B"/>
    <w:rPr>
      <w:smallCaps/>
      <w:color w:val="auto"/>
      <w:u w:val="single" w:color="7F7F7F" w:themeColor="text1" w:themeTint="80"/>
    </w:rPr>
  </w:style>
  <w:style w:type="character" w:styleId="IntenseReference">
    <w:name w:val="Intense Reference"/>
    <w:basedOn w:val="DefaultParagraphFont"/>
    <w:uiPriority w:val="32"/>
    <w:qFormat/>
    <w:rsid w:val="0091489B"/>
    <w:rPr>
      <w:b/>
      <w:bCs/>
      <w:smallCaps/>
      <w:color w:val="auto"/>
      <w:u w:val="single"/>
    </w:rPr>
  </w:style>
  <w:style w:type="character" w:styleId="BookTitle">
    <w:name w:val="Book Title"/>
    <w:basedOn w:val="DefaultParagraphFont"/>
    <w:uiPriority w:val="33"/>
    <w:qFormat/>
    <w:rsid w:val="0091489B"/>
    <w:rPr>
      <w:b/>
      <w:bCs/>
      <w:smallCaps/>
      <w:color w:val="auto"/>
    </w:rPr>
  </w:style>
  <w:style w:type="paragraph" w:styleId="TOCHeading">
    <w:name w:val="TOC Heading"/>
    <w:basedOn w:val="Heading1"/>
    <w:next w:val="Normal"/>
    <w:uiPriority w:val="39"/>
    <w:semiHidden/>
    <w:unhideWhenUsed/>
    <w:qFormat/>
    <w:rsid w:val="0091489B"/>
    <w:pPr>
      <w:outlineLvl w:val="9"/>
    </w:pPr>
  </w:style>
  <w:style w:type="paragraph" w:styleId="FootnoteText">
    <w:name w:val="footnote text"/>
    <w:basedOn w:val="Normal"/>
    <w:link w:val="FootnoteTextChar"/>
    <w:uiPriority w:val="99"/>
    <w:semiHidden/>
    <w:unhideWhenUsed/>
    <w:rsid w:val="00AC4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98E"/>
    <w:rPr>
      <w:sz w:val="20"/>
      <w:szCs w:val="20"/>
    </w:rPr>
  </w:style>
  <w:style w:type="character" w:styleId="FootnoteReference">
    <w:name w:val="footnote reference"/>
    <w:basedOn w:val="DefaultParagraphFont"/>
    <w:uiPriority w:val="99"/>
    <w:semiHidden/>
    <w:unhideWhenUsed/>
    <w:rsid w:val="00AC498E"/>
    <w:rPr>
      <w:vertAlign w:val="superscript"/>
    </w:rPr>
  </w:style>
  <w:style w:type="character" w:styleId="CommentReference">
    <w:name w:val="annotation reference"/>
    <w:basedOn w:val="DefaultParagraphFont"/>
    <w:uiPriority w:val="99"/>
    <w:semiHidden/>
    <w:unhideWhenUsed/>
    <w:rsid w:val="00F46847"/>
    <w:rPr>
      <w:sz w:val="16"/>
      <w:szCs w:val="16"/>
    </w:rPr>
  </w:style>
  <w:style w:type="paragraph" w:styleId="CommentText">
    <w:name w:val="annotation text"/>
    <w:basedOn w:val="Normal"/>
    <w:link w:val="CommentTextChar"/>
    <w:uiPriority w:val="99"/>
    <w:semiHidden/>
    <w:unhideWhenUsed/>
    <w:rsid w:val="00F46847"/>
    <w:pPr>
      <w:spacing w:line="240" w:lineRule="auto"/>
    </w:pPr>
    <w:rPr>
      <w:sz w:val="20"/>
      <w:szCs w:val="20"/>
    </w:rPr>
  </w:style>
  <w:style w:type="character" w:customStyle="1" w:styleId="CommentTextChar">
    <w:name w:val="Comment Text Char"/>
    <w:basedOn w:val="DefaultParagraphFont"/>
    <w:link w:val="CommentText"/>
    <w:uiPriority w:val="99"/>
    <w:semiHidden/>
    <w:rsid w:val="00F46847"/>
    <w:rPr>
      <w:sz w:val="20"/>
      <w:szCs w:val="20"/>
    </w:rPr>
  </w:style>
  <w:style w:type="paragraph" w:styleId="CommentSubject">
    <w:name w:val="annotation subject"/>
    <w:basedOn w:val="CommentText"/>
    <w:next w:val="CommentText"/>
    <w:link w:val="CommentSubjectChar"/>
    <w:uiPriority w:val="99"/>
    <w:semiHidden/>
    <w:unhideWhenUsed/>
    <w:rsid w:val="00F46847"/>
    <w:rPr>
      <w:b/>
      <w:bCs/>
    </w:rPr>
  </w:style>
  <w:style w:type="character" w:customStyle="1" w:styleId="CommentSubjectChar">
    <w:name w:val="Comment Subject Char"/>
    <w:basedOn w:val="CommentTextChar"/>
    <w:link w:val="CommentSubject"/>
    <w:uiPriority w:val="99"/>
    <w:semiHidden/>
    <w:rsid w:val="00F46847"/>
    <w:rPr>
      <w:b/>
      <w:bCs/>
      <w:sz w:val="20"/>
      <w:szCs w:val="20"/>
    </w:rPr>
  </w:style>
  <w:style w:type="paragraph" w:styleId="Revision">
    <w:name w:val="Revision"/>
    <w:hidden/>
    <w:uiPriority w:val="99"/>
    <w:semiHidden/>
    <w:rsid w:val="00F46847"/>
    <w:pPr>
      <w:spacing w:after="0" w:line="240" w:lineRule="auto"/>
      <w:jc w:val="left"/>
    </w:pPr>
  </w:style>
  <w:style w:type="paragraph" w:customStyle="1" w:styleId="Heading7Appendix">
    <w:name w:val="Heading 7 Appendix"/>
    <w:basedOn w:val="Title"/>
    <w:qFormat/>
    <w:rsid w:val="0026512F"/>
    <w:pPr>
      <w:numPr>
        <w:numId w:val="9"/>
      </w:numPr>
    </w:pPr>
    <w:rPr>
      <w:rFonts w:eastAsia="Times New Roman"/>
      <w:i/>
    </w:rPr>
  </w:style>
  <w:style w:type="paragraph" w:styleId="TOC1">
    <w:name w:val="toc 1"/>
    <w:basedOn w:val="Normal"/>
    <w:next w:val="Normal"/>
    <w:autoRedefine/>
    <w:uiPriority w:val="39"/>
    <w:unhideWhenUsed/>
    <w:rsid w:val="00F63EE4"/>
    <w:pPr>
      <w:tabs>
        <w:tab w:val="left" w:pos="440"/>
        <w:tab w:val="left" w:pos="1320"/>
        <w:tab w:val="right" w:leader="dot" w:pos="9350"/>
      </w:tabs>
      <w:spacing w:before="100" w:after="0"/>
    </w:pPr>
    <w:rPr>
      <w:noProof/>
    </w:rPr>
  </w:style>
  <w:style w:type="paragraph" w:styleId="TOC2">
    <w:name w:val="toc 2"/>
    <w:basedOn w:val="Normal"/>
    <w:next w:val="Normal"/>
    <w:autoRedefine/>
    <w:uiPriority w:val="39"/>
    <w:unhideWhenUsed/>
    <w:rsid w:val="00CB3549"/>
    <w:pPr>
      <w:tabs>
        <w:tab w:val="left" w:pos="1080"/>
        <w:tab w:val="right" w:leader="dot" w:pos="9350"/>
      </w:tabs>
      <w:spacing w:after="0"/>
      <w:ind w:left="1080" w:hanging="630"/>
    </w:pPr>
    <w:rPr>
      <w:noProof/>
    </w:rPr>
  </w:style>
  <w:style w:type="character" w:styleId="Hyperlink">
    <w:name w:val="Hyperlink"/>
    <w:basedOn w:val="DefaultParagraphFont"/>
    <w:uiPriority w:val="99"/>
    <w:unhideWhenUsed/>
    <w:rsid w:val="00CB3549"/>
    <w:rPr>
      <w:color w:val="0563C1" w:themeColor="hyperlink"/>
      <w:u w:val="single"/>
    </w:rPr>
  </w:style>
  <w:style w:type="paragraph" w:customStyle="1" w:styleId="part">
    <w:name w:val="part"/>
    <w:basedOn w:val="Normal"/>
    <w:rsid w:val="0002166B"/>
    <w:pPr>
      <w:spacing w:before="480" w:after="168" w:line="360" w:lineRule="atLeast"/>
      <w:jc w:val="center"/>
    </w:pPr>
    <w:rPr>
      <w:rFonts w:ascii="Verdana" w:eastAsia="Times New Roman" w:hAnsi="Verdana" w:cs="Times New Roman"/>
      <w:b/>
      <w:bCs/>
      <w:color w:val="000000"/>
      <w:sz w:val="29"/>
      <w:szCs w:val="29"/>
      <w:lang w:val="en-CA" w:eastAsia="en-CA"/>
    </w:rPr>
  </w:style>
  <w:style w:type="paragraph" w:customStyle="1" w:styleId="Casual2">
    <w:name w:val="Casual 2"/>
    <w:basedOn w:val="Casual1"/>
    <w:rsid w:val="0002166B"/>
    <w:pPr>
      <w:tabs>
        <w:tab w:val="clear" w:pos="720"/>
        <w:tab w:val="num" w:pos="1440"/>
      </w:tabs>
      <w:ind w:left="1440"/>
      <w:contextualSpacing/>
    </w:pPr>
  </w:style>
  <w:style w:type="paragraph" w:customStyle="1" w:styleId="Casual1">
    <w:name w:val="Casual 1"/>
    <w:rsid w:val="0002166B"/>
    <w:pPr>
      <w:tabs>
        <w:tab w:val="num" w:pos="720"/>
      </w:tabs>
      <w:spacing w:after="240" w:line="240" w:lineRule="auto"/>
      <w:ind w:left="720" w:hanging="720"/>
    </w:pPr>
    <w:rPr>
      <w:rFonts w:ascii="Arial" w:eastAsia="Times New Roman" w:hAnsi="Arial" w:cs="Times New Roman"/>
      <w:sz w:val="24"/>
      <w:szCs w:val="24"/>
      <w:lang w:val="en-CA"/>
    </w:rPr>
  </w:style>
  <w:style w:type="paragraph" w:customStyle="1" w:styleId="Casual3">
    <w:name w:val="Casual 3"/>
    <w:basedOn w:val="Casual2"/>
    <w:rsid w:val="0002166B"/>
    <w:pPr>
      <w:tabs>
        <w:tab w:val="clear" w:pos="1440"/>
        <w:tab w:val="num" w:pos="2160"/>
      </w:tabs>
      <w:ind w:left="2160"/>
    </w:pPr>
  </w:style>
  <w:style w:type="paragraph" w:customStyle="1" w:styleId="Casual4">
    <w:name w:val="Casual 4"/>
    <w:basedOn w:val="Casual3"/>
    <w:rsid w:val="0002166B"/>
    <w:pPr>
      <w:tabs>
        <w:tab w:val="clear" w:pos="2160"/>
        <w:tab w:val="num" w:pos="2880"/>
      </w:tabs>
      <w:ind w:left="2880"/>
    </w:pPr>
  </w:style>
  <w:style w:type="paragraph" w:customStyle="1" w:styleId="Casual5">
    <w:name w:val="Casual 5"/>
    <w:basedOn w:val="Casual4"/>
    <w:rsid w:val="0002166B"/>
    <w:pPr>
      <w:tabs>
        <w:tab w:val="clear" w:pos="2880"/>
        <w:tab w:val="num" w:pos="3600"/>
      </w:tabs>
      <w:ind w:left="3600"/>
    </w:pPr>
  </w:style>
  <w:style w:type="paragraph" w:customStyle="1" w:styleId="sub">
    <w:name w:val="sub"/>
    <w:basedOn w:val="Normal"/>
    <w:rsid w:val="0002166B"/>
    <w:pPr>
      <w:spacing w:before="120" w:after="0" w:line="360" w:lineRule="atLeast"/>
      <w:ind w:left="1344"/>
      <w:jc w:val="left"/>
    </w:pPr>
    <w:rPr>
      <w:rFonts w:ascii="Verdana" w:eastAsia="Times New Roman" w:hAnsi="Verdana" w:cs="Times New Roman"/>
      <w:color w:val="000000"/>
      <w:sz w:val="24"/>
      <w:szCs w:val="24"/>
      <w:lang w:val="en-CA" w:eastAsia="en-CA"/>
    </w:rPr>
  </w:style>
  <w:style w:type="paragraph" w:customStyle="1" w:styleId="para">
    <w:name w:val="para"/>
    <w:basedOn w:val="Normal"/>
    <w:rsid w:val="0002166B"/>
    <w:pPr>
      <w:spacing w:before="120" w:after="0" w:line="360" w:lineRule="atLeast"/>
      <w:ind w:left="2640"/>
      <w:jc w:val="left"/>
    </w:pPr>
    <w:rPr>
      <w:rFonts w:ascii="Verdana" w:eastAsia="Times New Roman" w:hAnsi="Verdana" w:cs="Times New Roman"/>
      <w:color w:val="000000"/>
      <w:sz w:val="24"/>
      <w:szCs w:val="24"/>
      <w:lang w:val="en-CA" w:eastAsia="en-CA"/>
    </w:rPr>
  </w:style>
  <w:style w:type="paragraph" w:customStyle="1" w:styleId="sec2">
    <w:name w:val="sec2"/>
    <w:basedOn w:val="Normal"/>
    <w:rsid w:val="0002166B"/>
    <w:pPr>
      <w:spacing w:before="168" w:after="168" w:line="360" w:lineRule="atLeast"/>
      <w:ind w:left="1320" w:hanging="408"/>
      <w:jc w:val="left"/>
    </w:pPr>
    <w:rPr>
      <w:rFonts w:ascii="Verdana" w:eastAsia="Times New Roman" w:hAnsi="Verdana" w:cs="Times New Roman"/>
      <w:color w:val="000000"/>
      <w:sz w:val="24"/>
      <w:szCs w:val="24"/>
      <w:lang w:val="en-CA" w:eastAsia="en-CA"/>
    </w:rPr>
  </w:style>
  <w:style w:type="paragraph" w:customStyle="1" w:styleId="subpara">
    <w:name w:val="subpara"/>
    <w:basedOn w:val="Normal"/>
    <w:rsid w:val="0002166B"/>
    <w:pPr>
      <w:spacing w:before="72" w:after="0" w:line="360" w:lineRule="atLeast"/>
      <w:ind w:left="3360"/>
      <w:jc w:val="left"/>
    </w:pPr>
    <w:rPr>
      <w:rFonts w:ascii="Verdana" w:eastAsia="Times New Roman" w:hAnsi="Verdana" w:cs="Times New Roman"/>
      <w:color w:val="000000"/>
      <w:sz w:val="24"/>
      <w:szCs w:val="24"/>
    </w:rPr>
  </w:style>
  <w:style w:type="paragraph" w:styleId="BodyText2">
    <w:name w:val="Body Text 2"/>
    <w:basedOn w:val="Normal"/>
    <w:link w:val="BodyText2Char"/>
    <w:rsid w:val="00EC2DA7"/>
    <w:pPr>
      <w:spacing w:after="0" w:line="240" w:lineRule="auto"/>
      <w:ind w:left="90"/>
      <w:jc w:val="left"/>
    </w:pPr>
    <w:rPr>
      <w:rFonts w:ascii="Times New Roman" w:eastAsia="Times New Roman" w:hAnsi="Times New Roman" w:cs="Times New Roman"/>
      <w:lang w:eastAsia="en-CA"/>
    </w:rPr>
  </w:style>
  <w:style w:type="character" w:customStyle="1" w:styleId="BodyText2Char">
    <w:name w:val="Body Text 2 Char"/>
    <w:basedOn w:val="DefaultParagraphFont"/>
    <w:link w:val="BodyText2"/>
    <w:rsid w:val="00EC2DA7"/>
    <w:rPr>
      <w:rFonts w:ascii="Times New Roman" w:eastAsia="Times New Roman" w:hAnsi="Times New Roman" w:cs="Times New Roman"/>
      <w:lang w:eastAsia="en-CA"/>
    </w:rPr>
  </w:style>
  <w:style w:type="paragraph" w:styleId="BodyText3">
    <w:name w:val="Body Text 3"/>
    <w:basedOn w:val="Normal"/>
    <w:link w:val="BodyText3Char"/>
    <w:rsid w:val="00EC2DA7"/>
    <w:pPr>
      <w:spacing w:after="120" w:line="240" w:lineRule="auto"/>
      <w:jc w:val="left"/>
    </w:pPr>
    <w:rPr>
      <w:rFonts w:ascii="Arial" w:eastAsia="Times New Roman" w:hAnsi="Arial" w:cs="Times New Roman"/>
      <w:sz w:val="16"/>
      <w:szCs w:val="16"/>
    </w:rPr>
  </w:style>
  <w:style w:type="character" w:customStyle="1" w:styleId="BodyText3Char">
    <w:name w:val="Body Text 3 Char"/>
    <w:basedOn w:val="DefaultParagraphFont"/>
    <w:link w:val="BodyText3"/>
    <w:rsid w:val="00EC2DA7"/>
    <w:rPr>
      <w:rFonts w:ascii="Arial" w:eastAsia="Times New Roman" w:hAnsi="Arial" w:cs="Times New Roman"/>
      <w:sz w:val="16"/>
      <w:szCs w:val="16"/>
    </w:rPr>
  </w:style>
  <w:style w:type="character" w:styleId="PlaceholderText">
    <w:name w:val="Placeholder Text"/>
    <w:basedOn w:val="DefaultParagraphFont"/>
    <w:uiPriority w:val="99"/>
    <w:semiHidden/>
    <w:rsid w:val="008C33C3"/>
    <w:rPr>
      <w:color w:val="808080"/>
    </w:rPr>
  </w:style>
  <w:style w:type="table" w:customStyle="1" w:styleId="TableGrid1">
    <w:name w:val="Table Grid1"/>
    <w:basedOn w:val="TableNormal"/>
    <w:next w:val="TableGrid"/>
    <w:uiPriority w:val="59"/>
    <w:rsid w:val="0051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653">
      <w:bodyDiv w:val="1"/>
      <w:marLeft w:val="0"/>
      <w:marRight w:val="0"/>
      <w:marTop w:val="0"/>
      <w:marBottom w:val="0"/>
      <w:divBdr>
        <w:top w:val="none" w:sz="0" w:space="0" w:color="auto"/>
        <w:left w:val="none" w:sz="0" w:space="0" w:color="auto"/>
        <w:bottom w:val="none" w:sz="0" w:space="0" w:color="auto"/>
        <w:right w:val="none" w:sz="0" w:space="0" w:color="auto"/>
      </w:divBdr>
    </w:div>
    <w:div w:id="47845234">
      <w:bodyDiv w:val="1"/>
      <w:marLeft w:val="0"/>
      <w:marRight w:val="0"/>
      <w:marTop w:val="0"/>
      <w:marBottom w:val="0"/>
      <w:divBdr>
        <w:top w:val="none" w:sz="0" w:space="0" w:color="auto"/>
        <w:left w:val="none" w:sz="0" w:space="0" w:color="auto"/>
        <w:bottom w:val="none" w:sz="0" w:space="0" w:color="auto"/>
        <w:right w:val="none" w:sz="0" w:space="0" w:color="auto"/>
      </w:divBdr>
    </w:div>
    <w:div w:id="176309543">
      <w:bodyDiv w:val="1"/>
      <w:marLeft w:val="0"/>
      <w:marRight w:val="0"/>
      <w:marTop w:val="0"/>
      <w:marBottom w:val="0"/>
      <w:divBdr>
        <w:top w:val="none" w:sz="0" w:space="0" w:color="auto"/>
        <w:left w:val="none" w:sz="0" w:space="0" w:color="auto"/>
        <w:bottom w:val="none" w:sz="0" w:space="0" w:color="auto"/>
        <w:right w:val="none" w:sz="0" w:space="0" w:color="auto"/>
      </w:divBdr>
    </w:div>
    <w:div w:id="847984372">
      <w:bodyDiv w:val="1"/>
      <w:marLeft w:val="0"/>
      <w:marRight w:val="0"/>
      <w:marTop w:val="0"/>
      <w:marBottom w:val="0"/>
      <w:divBdr>
        <w:top w:val="none" w:sz="0" w:space="0" w:color="auto"/>
        <w:left w:val="none" w:sz="0" w:space="0" w:color="auto"/>
        <w:bottom w:val="none" w:sz="0" w:space="0" w:color="auto"/>
        <w:right w:val="none" w:sz="0" w:space="0" w:color="auto"/>
      </w:divBdr>
    </w:div>
    <w:div w:id="1102528148">
      <w:bodyDiv w:val="1"/>
      <w:marLeft w:val="0"/>
      <w:marRight w:val="0"/>
      <w:marTop w:val="0"/>
      <w:marBottom w:val="0"/>
      <w:divBdr>
        <w:top w:val="none" w:sz="0" w:space="0" w:color="auto"/>
        <w:left w:val="none" w:sz="0" w:space="0" w:color="auto"/>
        <w:bottom w:val="none" w:sz="0" w:space="0" w:color="auto"/>
        <w:right w:val="none" w:sz="0" w:space="0" w:color="auto"/>
      </w:divBdr>
    </w:div>
    <w:div w:id="1280260340">
      <w:bodyDiv w:val="1"/>
      <w:marLeft w:val="0"/>
      <w:marRight w:val="0"/>
      <w:marTop w:val="0"/>
      <w:marBottom w:val="0"/>
      <w:divBdr>
        <w:top w:val="none" w:sz="0" w:space="0" w:color="auto"/>
        <w:left w:val="none" w:sz="0" w:space="0" w:color="auto"/>
        <w:bottom w:val="none" w:sz="0" w:space="0" w:color="auto"/>
        <w:right w:val="none" w:sz="0" w:space="0" w:color="auto"/>
      </w:divBdr>
    </w:div>
    <w:div w:id="18278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6A42-F10E-9546-A212-DB61386E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i-worx</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Poushinsky</dc:creator>
  <cp:lastModifiedBy>Linda Fountain</cp:lastModifiedBy>
  <cp:revision>6</cp:revision>
  <cp:lastPrinted>2017-01-31T18:46:00Z</cp:lastPrinted>
  <dcterms:created xsi:type="dcterms:W3CDTF">2019-03-30T22:14:00Z</dcterms:created>
  <dcterms:modified xsi:type="dcterms:W3CDTF">2019-03-30T23:55:00Z</dcterms:modified>
</cp:coreProperties>
</file>